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BF2" w:rsidRPr="0057445F" w:rsidRDefault="002A7BF2" w:rsidP="00752C64">
      <w:pPr>
        <w:jc w:val="center"/>
        <w:rPr>
          <w:b/>
          <w:sz w:val="28"/>
          <w:szCs w:val="28"/>
        </w:rPr>
      </w:pPr>
      <w:bookmarkStart w:id="0" w:name="_GoBack"/>
      <w:bookmarkEnd w:id="0"/>
      <w:r w:rsidRPr="0057445F">
        <w:rPr>
          <w:rFonts w:cs="Times New Roman"/>
          <w:noProof/>
          <w:sz w:val="28"/>
          <w:szCs w:val="28"/>
          <w:lang w:eastAsia="en-GB"/>
        </w:rPr>
        <w:drawing>
          <wp:anchor distT="0" distB="0" distL="0" distR="0" simplePos="0" relativeHeight="251658240" behindDoc="1" locked="0" layoutInCell="1" allowOverlap="1" wp14:anchorId="2B7BA8FC" wp14:editId="420EA8D5">
            <wp:simplePos x="0" y="0"/>
            <wp:positionH relativeFrom="page">
              <wp:posOffset>1828585</wp:posOffset>
            </wp:positionH>
            <wp:positionV relativeFrom="page">
              <wp:posOffset>309988</wp:posOffset>
            </wp:positionV>
            <wp:extent cx="3645535" cy="141732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45535" cy="14173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2A7BF2" w:rsidRPr="0057445F" w:rsidRDefault="002A7BF2" w:rsidP="00752C64">
      <w:pPr>
        <w:jc w:val="center"/>
        <w:rPr>
          <w:b/>
          <w:sz w:val="28"/>
          <w:szCs w:val="28"/>
        </w:rPr>
      </w:pPr>
    </w:p>
    <w:p w:rsidR="0057445F" w:rsidRDefault="00752C64" w:rsidP="00752C64">
      <w:pPr>
        <w:jc w:val="center"/>
        <w:rPr>
          <w:b/>
          <w:sz w:val="56"/>
          <w:szCs w:val="56"/>
        </w:rPr>
      </w:pPr>
      <w:r w:rsidRPr="0057445F">
        <w:rPr>
          <w:b/>
          <w:sz w:val="56"/>
          <w:szCs w:val="56"/>
        </w:rPr>
        <w:t xml:space="preserve">Representing </w:t>
      </w:r>
      <w:r w:rsidR="0057445F" w:rsidRPr="0057445F">
        <w:rPr>
          <w:b/>
          <w:sz w:val="56"/>
          <w:szCs w:val="56"/>
        </w:rPr>
        <w:t xml:space="preserve">and Supporting Members with Mental Health Problems at Work </w:t>
      </w:r>
    </w:p>
    <w:p w:rsidR="00825B0A" w:rsidRPr="0057445F" w:rsidRDefault="00752C64" w:rsidP="00752C64">
      <w:pPr>
        <w:jc w:val="center"/>
        <w:rPr>
          <w:b/>
          <w:sz w:val="56"/>
          <w:szCs w:val="56"/>
        </w:rPr>
      </w:pPr>
      <w:r w:rsidRPr="0057445F">
        <w:rPr>
          <w:b/>
          <w:sz w:val="56"/>
          <w:szCs w:val="56"/>
        </w:rPr>
        <w:t xml:space="preserve">Guidance </w:t>
      </w:r>
      <w:r w:rsidR="0057445F" w:rsidRPr="0057445F">
        <w:rPr>
          <w:b/>
          <w:sz w:val="56"/>
          <w:szCs w:val="56"/>
        </w:rPr>
        <w:t xml:space="preserve">for </w:t>
      </w:r>
      <w:r w:rsidR="003038DE" w:rsidRPr="0057445F">
        <w:rPr>
          <w:b/>
          <w:sz w:val="56"/>
          <w:szCs w:val="56"/>
        </w:rPr>
        <w:t xml:space="preserve">NCOA </w:t>
      </w:r>
      <w:r w:rsidR="0057445F" w:rsidRPr="0057445F">
        <w:rPr>
          <w:b/>
          <w:sz w:val="56"/>
          <w:szCs w:val="56"/>
        </w:rPr>
        <w:t>Representatives</w:t>
      </w:r>
    </w:p>
    <w:p w:rsidR="0057445F" w:rsidRDefault="0057445F" w:rsidP="00752C64">
      <w:pPr>
        <w:jc w:val="center"/>
        <w:rPr>
          <w:b/>
          <w:sz w:val="28"/>
          <w:szCs w:val="28"/>
          <w:u w:val="single"/>
        </w:rPr>
      </w:pPr>
    </w:p>
    <w:p w:rsidR="0057445F" w:rsidRDefault="0057445F" w:rsidP="00752C64">
      <w:pPr>
        <w:jc w:val="center"/>
        <w:rPr>
          <w:b/>
          <w:sz w:val="28"/>
          <w:szCs w:val="28"/>
          <w:u w:val="single"/>
        </w:rPr>
      </w:pPr>
    </w:p>
    <w:p w:rsidR="0057445F" w:rsidRDefault="0057445F" w:rsidP="00752C64">
      <w:pPr>
        <w:jc w:val="center"/>
        <w:rPr>
          <w:b/>
          <w:sz w:val="28"/>
          <w:szCs w:val="28"/>
          <w:u w:val="single"/>
        </w:rPr>
      </w:pPr>
    </w:p>
    <w:p w:rsidR="0057445F" w:rsidRDefault="0057445F" w:rsidP="00752C64">
      <w:pPr>
        <w:jc w:val="center"/>
        <w:rPr>
          <w:b/>
          <w:sz w:val="28"/>
          <w:szCs w:val="28"/>
          <w:u w:val="single"/>
        </w:rPr>
      </w:pPr>
    </w:p>
    <w:p w:rsidR="0057445F" w:rsidRDefault="0057445F" w:rsidP="00752C64">
      <w:pPr>
        <w:jc w:val="center"/>
        <w:rPr>
          <w:b/>
          <w:sz w:val="28"/>
          <w:szCs w:val="28"/>
          <w:u w:val="single"/>
        </w:rPr>
      </w:pPr>
    </w:p>
    <w:p w:rsidR="0057445F" w:rsidRDefault="0057445F" w:rsidP="00752C64">
      <w:pPr>
        <w:jc w:val="center"/>
        <w:rPr>
          <w:b/>
          <w:sz w:val="28"/>
          <w:szCs w:val="28"/>
          <w:u w:val="single"/>
        </w:rPr>
      </w:pPr>
    </w:p>
    <w:p w:rsidR="0057445F" w:rsidRDefault="0057445F" w:rsidP="00752C64">
      <w:pPr>
        <w:jc w:val="center"/>
        <w:rPr>
          <w:b/>
          <w:sz w:val="28"/>
          <w:szCs w:val="28"/>
          <w:u w:val="single"/>
        </w:rPr>
      </w:pPr>
    </w:p>
    <w:p w:rsidR="0057445F" w:rsidRDefault="0057445F" w:rsidP="00752C64">
      <w:pPr>
        <w:jc w:val="center"/>
        <w:rPr>
          <w:b/>
          <w:sz w:val="28"/>
          <w:szCs w:val="28"/>
          <w:u w:val="single"/>
        </w:rPr>
      </w:pPr>
    </w:p>
    <w:p w:rsidR="0057445F" w:rsidRDefault="0057445F" w:rsidP="00752C64">
      <w:pPr>
        <w:jc w:val="center"/>
        <w:rPr>
          <w:b/>
          <w:sz w:val="28"/>
          <w:szCs w:val="28"/>
          <w:u w:val="single"/>
        </w:rPr>
      </w:pPr>
    </w:p>
    <w:p w:rsidR="0057445F" w:rsidRDefault="0057445F" w:rsidP="00752C64">
      <w:pPr>
        <w:jc w:val="center"/>
        <w:rPr>
          <w:b/>
          <w:sz w:val="28"/>
          <w:szCs w:val="28"/>
          <w:u w:val="single"/>
        </w:rPr>
      </w:pPr>
    </w:p>
    <w:p w:rsidR="0057445F" w:rsidRDefault="0057445F" w:rsidP="00752C64">
      <w:pPr>
        <w:jc w:val="center"/>
        <w:rPr>
          <w:b/>
          <w:sz w:val="28"/>
          <w:szCs w:val="28"/>
          <w:u w:val="single"/>
        </w:rPr>
      </w:pPr>
    </w:p>
    <w:p w:rsidR="0057445F" w:rsidRDefault="0057445F" w:rsidP="00752C64">
      <w:pPr>
        <w:jc w:val="center"/>
        <w:rPr>
          <w:b/>
          <w:sz w:val="28"/>
          <w:szCs w:val="28"/>
          <w:u w:val="single"/>
        </w:rPr>
      </w:pPr>
    </w:p>
    <w:p w:rsidR="0057445F" w:rsidRDefault="0057445F" w:rsidP="00752C64">
      <w:pPr>
        <w:jc w:val="center"/>
        <w:rPr>
          <w:b/>
          <w:sz w:val="28"/>
          <w:szCs w:val="28"/>
          <w:u w:val="single"/>
        </w:rPr>
      </w:pPr>
    </w:p>
    <w:p w:rsidR="0057445F" w:rsidRDefault="0057445F" w:rsidP="00752C64">
      <w:pPr>
        <w:jc w:val="center"/>
        <w:rPr>
          <w:b/>
          <w:sz w:val="28"/>
          <w:szCs w:val="28"/>
          <w:u w:val="single"/>
        </w:rPr>
      </w:pPr>
    </w:p>
    <w:p w:rsidR="0057445F" w:rsidRDefault="0057445F" w:rsidP="00752C64">
      <w:pPr>
        <w:jc w:val="center"/>
        <w:rPr>
          <w:b/>
          <w:sz w:val="28"/>
          <w:szCs w:val="28"/>
          <w:u w:val="single"/>
        </w:rPr>
      </w:pPr>
    </w:p>
    <w:p w:rsidR="0057445F" w:rsidRDefault="0057445F" w:rsidP="00752C64">
      <w:pPr>
        <w:jc w:val="center"/>
        <w:rPr>
          <w:b/>
          <w:sz w:val="28"/>
          <w:szCs w:val="28"/>
          <w:u w:val="single"/>
        </w:rPr>
      </w:pPr>
    </w:p>
    <w:p w:rsidR="0057445F" w:rsidRPr="001B415D" w:rsidRDefault="007D31E8" w:rsidP="001B415D">
      <w:pPr>
        <w:spacing w:line="480" w:lineRule="auto"/>
        <w:rPr>
          <w:b/>
          <w:sz w:val="28"/>
          <w:szCs w:val="28"/>
          <w:u w:val="single"/>
        </w:rPr>
      </w:pPr>
      <w:r w:rsidRPr="001B415D">
        <w:rPr>
          <w:b/>
          <w:sz w:val="28"/>
          <w:szCs w:val="28"/>
          <w:u w:val="single"/>
        </w:rPr>
        <w:lastRenderedPageBreak/>
        <w:t>Contents:</w:t>
      </w:r>
    </w:p>
    <w:p w:rsidR="007D31E8" w:rsidRPr="001B415D" w:rsidRDefault="007D31E8" w:rsidP="001B415D">
      <w:pPr>
        <w:pStyle w:val="ListParagraph"/>
        <w:numPr>
          <w:ilvl w:val="0"/>
          <w:numId w:val="6"/>
        </w:numPr>
        <w:spacing w:line="480" w:lineRule="auto"/>
        <w:rPr>
          <w:sz w:val="28"/>
          <w:szCs w:val="28"/>
        </w:rPr>
      </w:pPr>
      <w:r w:rsidRPr="001B415D">
        <w:rPr>
          <w:sz w:val="28"/>
          <w:szCs w:val="28"/>
        </w:rPr>
        <w:t>Introduction</w:t>
      </w:r>
    </w:p>
    <w:p w:rsidR="007D31E8" w:rsidRPr="001B415D" w:rsidRDefault="007D31E8" w:rsidP="001B415D">
      <w:pPr>
        <w:pStyle w:val="ListParagraph"/>
        <w:numPr>
          <w:ilvl w:val="0"/>
          <w:numId w:val="6"/>
        </w:numPr>
        <w:spacing w:line="480" w:lineRule="auto"/>
        <w:rPr>
          <w:sz w:val="28"/>
          <w:szCs w:val="28"/>
        </w:rPr>
      </w:pPr>
      <w:r w:rsidRPr="001B415D">
        <w:rPr>
          <w:sz w:val="28"/>
          <w:szCs w:val="28"/>
        </w:rPr>
        <w:t>Disclosure of a Mental Health Problem</w:t>
      </w:r>
    </w:p>
    <w:p w:rsidR="007D31E8" w:rsidRPr="001B415D" w:rsidRDefault="007D31E8" w:rsidP="001B415D">
      <w:pPr>
        <w:pStyle w:val="ListParagraph"/>
        <w:numPr>
          <w:ilvl w:val="0"/>
          <w:numId w:val="6"/>
        </w:numPr>
        <w:spacing w:line="480" w:lineRule="auto"/>
        <w:rPr>
          <w:sz w:val="28"/>
          <w:szCs w:val="28"/>
        </w:rPr>
      </w:pPr>
      <w:r w:rsidRPr="001B415D">
        <w:rPr>
          <w:sz w:val="28"/>
          <w:szCs w:val="28"/>
        </w:rPr>
        <w:t>Equality Act 2010</w:t>
      </w:r>
    </w:p>
    <w:p w:rsidR="001B415D" w:rsidRPr="001B415D" w:rsidRDefault="001B415D" w:rsidP="001B415D">
      <w:pPr>
        <w:pStyle w:val="ListParagraph"/>
        <w:numPr>
          <w:ilvl w:val="0"/>
          <w:numId w:val="6"/>
        </w:numPr>
        <w:spacing w:after="0" w:line="480" w:lineRule="auto"/>
        <w:jc w:val="both"/>
        <w:rPr>
          <w:rFonts w:cs="Tahoma"/>
          <w:sz w:val="28"/>
          <w:szCs w:val="28"/>
        </w:rPr>
      </w:pPr>
      <w:r w:rsidRPr="001B415D">
        <w:rPr>
          <w:rFonts w:cs="Tahoma"/>
          <w:sz w:val="28"/>
          <w:szCs w:val="28"/>
        </w:rPr>
        <w:t>NCA Policies and Operating Procedures</w:t>
      </w:r>
    </w:p>
    <w:p w:rsidR="001B415D" w:rsidRPr="001B415D" w:rsidRDefault="001B415D" w:rsidP="001B415D">
      <w:pPr>
        <w:pStyle w:val="ListParagraph"/>
        <w:numPr>
          <w:ilvl w:val="0"/>
          <w:numId w:val="6"/>
        </w:numPr>
        <w:spacing w:after="0" w:line="480" w:lineRule="auto"/>
        <w:jc w:val="both"/>
        <w:rPr>
          <w:sz w:val="28"/>
          <w:szCs w:val="28"/>
        </w:rPr>
      </w:pPr>
      <w:r w:rsidRPr="001B415D">
        <w:rPr>
          <w:sz w:val="28"/>
          <w:szCs w:val="28"/>
        </w:rPr>
        <w:t xml:space="preserve">Documenting Decisions </w:t>
      </w:r>
    </w:p>
    <w:p w:rsidR="001B415D" w:rsidRPr="001B415D" w:rsidRDefault="001B415D" w:rsidP="001B415D">
      <w:pPr>
        <w:pStyle w:val="ListParagraph"/>
        <w:numPr>
          <w:ilvl w:val="0"/>
          <w:numId w:val="6"/>
        </w:numPr>
        <w:spacing w:after="0" w:line="480" w:lineRule="auto"/>
        <w:jc w:val="both"/>
        <w:rPr>
          <w:sz w:val="28"/>
          <w:szCs w:val="28"/>
        </w:rPr>
      </w:pPr>
      <w:r w:rsidRPr="001B415D">
        <w:rPr>
          <w:sz w:val="28"/>
          <w:szCs w:val="28"/>
        </w:rPr>
        <w:t>NCOA Requirements</w:t>
      </w:r>
    </w:p>
    <w:p w:rsidR="001B415D" w:rsidRPr="001B415D" w:rsidRDefault="001B415D" w:rsidP="001B415D">
      <w:pPr>
        <w:pStyle w:val="ListParagraph"/>
        <w:numPr>
          <w:ilvl w:val="0"/>
          <w:numId w:val="6"/>
        </w:numPr>
        <w:spacing w:after="0" w:line="480" w:lineRule="auto"/>
        <w:jc w:val="both"/>
        <w:rPr>
          <w:sz w:val="28"/>
          <w:szCs w:val="28"/>
        </w:rPr>
      </w:pPr>
      <w:r w:rsidRPr="001B415D">
        <w:rPr>
          <w:sz w:val="28"/>
          <w:szCs w:val="28"/>
        </w:rPr>
        <w:t>Support for NCOA Reps</w:t>
      </w:r>
    </w:p>
    <w:p w:rsidR="007D31E8" w:rsidRPr="001B415D" w:rsidRDefault="001B415D" w:rsidP="001B415D">
      <w:pPr>
        <w:pStyle w:val="ListParagraph"/>
        <w:numPr>
          <w:ilvl w:val="0"/>
          <w:numId w:val="6"/>
        </w:numPr>
        <w:spacing w:line="480" w:lineRule="auto"/>
        <w:rPr>
          <w:sz w:val="28"/>
          <w:szCs w:val="28"/>
        </w:rPr>
      </w:pPr>
      <w:r w:rsidRPr="001B415D">
        <w:rPr>
          <w:sz w:val="28"/>
          <w:szCs w:val="28"/>
        </w:rPr>
        <w:t>Further Advice</w:t>
      </w:r>
    </w:p>
    <w:p w:rsidR="0057445F" w:rsidRDefault="0057445F" w:rsidP="00752C64">
      <w:pPr>
        <w:jc w:val="center"/>
        <w:rPr>
          <w:b/>
          <w:sz w:val="28"/>
          <w:szCs w:val="28"/>
          <w:u w:val="single"/>
        </w:rPr>
      </w:pPr>
    </w:p>
    <w:p w:rsidR="0057445F" w:rsidRPr="0057445F" w:rsidRDefault="0057445F" w:rsidP="00752C64">
      <w:pPr>
        <w:jc w:val="center"/>
        <w:rPr>
          <w:b/>
          <w:sz w:val="28"/>
          <w:szCs w:val="28"/>
          <w:u w:val="single"/>
        </w:rPr>
      </w:pPr>
    </w:p>
    <w:p w:rsidR="00752C64" w:rsidRPr="0057445F" w:rsidRDefault="00752C64" w:rsidP="00752C64">
      <w:pPr>
        <w:jc w:val="center"/>
        <w:rPr>
          <w:b/>
          <w:sz w:val="28"/>
          <w:szCs w:val="28"/>
        </w:rPr>
      </w:pPr>
    </w:p>
    <w:p w:rsidR="0057445F" w:rsidRDefault="0057445F" w:rsidP="00F77831">
      <w:pPr>
        <w:pStyle w:val="NormalWeb"/>
        <w:shd w:val="clear" w:color="auto" w:fill="FFFFFF"/>
        <w:spacing w:before="0" w:beforeAutospacing="0" w:after="0" w:afterAutospacing="0" w:line="360" w:lineRule="auto"/>
        <w:jc w:val="both"/>
        <w:rPr>
          <w:rFonts w:asciiTheme="minorHAnsi" w:hAnsiTheme="minorHAnsi"/>
          <w:b/>
          <w:sz w:val="28"/>
          <w:szCs w:val="28"/>
          <w:u w:val="single"/>
        </w:rPr>
      </w:pPr>
    </w:p>
    <w:p w:rsidR="0057445F" w:rsidRDefault="0057445F" w:rsidP="00F77831">
      <w:pPr>
        <w:pStyle w:val="NormalWeb"/>
        <w:shd w:val="clear" w:color="auto" w:fill="FFFFFF"/>
        <w:spacing w:before="0" w:beforeAutospacing="0" w:after="0" w:afterAutospacing="0" w:line="360" w:lineRule="auto"/>
        <w:jc w:val="both"/>
        <w:rPr>
          <w:rFonts w:asciiTheme="minorHAnsi" w:hAnsiTheme="minorHAnsi"/>
          <w:b/>
          <w:sz w:val="28"/>
          <w:szCs w:val="28"/>
          <w:u w:val="single"/>
        </w:rPr>
      </w:pPr>
    </w:p>
    <w:p w:rsidR="0057445F" w:rsidRDefault="0057445F" w:rsidP="00F77831">
      <w:pPr>
        <w:pStyle w:val="NormalWeb"/>
        <w:shd w:val="clear" w:color="auto" w:fill="FFFFFF"/>
        <w:spacing w:before="0" w:beforeAutospacing="0" w:after="0" w:afterAutospacing="0" w:line="360" w:lineRule="auto"/>
        <w:jc w:val="both"/>
        <w:rPr>
          <w:rFonts w:asciiTheme="minorHAnsi" w:hAnsiTheme="minorHAnsi"/>
          <w:b/>
          <w:sz w:val="28"/>
          <w:szCs w:val="28"/>
          <w:u w:val="single"/>
        </w:rPr>
      </w:pPr>
    </w:p>
    <w:p w:rsidR="0057445F" w:rsidRDefault="0057445F" w:rsidP="00F77831">
      <w:pPr>
        <w:pStyle w:val="NormalWeb"/>
        <w:shd w:val="clear" w:color="auto" w:fill="FFFFFF"/>
        <w:spacing w:before="0" w:beforeAutospacing="0" w:after="0" w:afterAutospacing="0" w:line="360" w:lineRule="auto"/>
        <w:jc w:val="both"/>
        <w:rPr>
          <w:rFonts w:asciiTheme="minorHAnsi" w:hAnsiTheme="minorHAnsi"/>
          <w:b/>
          <w:sz w:val="28"/>
          <w:szCs w:val="28"/>
          <w:u w:val="single"/>
        </w:rPr>
      </w:pPr>
    </w:p>
    <w:p w:rsidR="0057445F" w:rsidRDefault="0057445F" w:rsidP="00F77831">
      <w:pPr>
        <w:pStyle w:val="NormalWeb"/>
        <w:shd w:val="clear" w:color="auto" w:fill="FFFFFF"/>
        <w:spacing w:before="0" w:beforeAutospacing="0" w:after="0" w:afterAutospacing="0" w:line="360" w:lineRule="auto"/>
        <w:jc w:val="both"/>
        <w:rPr>
          <w:rFonts w:asciiTheme="minorHAnsi" w:hAnsiTheme="minorHAnsi"/>
          <w:b/>
          <w:sz w:val="28"/>
          <w:szCs w:val="28"/>
          <w:u w:val="single"/>
        </w:rPr>
      </w:pPr>
    </w:p>
    <w:p w:rsidR="0057445F" w:rsidRDefault="0057445F" w:rsidP="00F77831">
      <w:pPr>
        <w:pStyle w:val="NormalWeb"/>
        <w:shd w:val="clear" w:color="auto" w:fill="FFFFFF"/>
        <w:spacing w:before="0" w:beforeAutospacing="0" w:after="0" w:afterAutospacing="0" w:line="360" w:lineRule="auto"/>
        <w:jc w:val="both"/>
        <w:rPr>
          <w:rFonts w:asciiTheme="minorHAnsi" w:hAnsiTheme="minorHAnsi"/>
          <w:b/>
          <w:sz w:val="28"/>
          <w:szCs w:val="28"/>
          <w:u w:val="single"/>
        </w:rPr>
      </w:pPr>
    </w:p>
    <w:p w:rsidR="0057445F" w:rsidRDefault="0057445F" w:rsidP="00F77831">
      <w:pPr>
        <w:pStyle w:val="NormalWeb"/>
        <w:shd w:val="clear" w:color="auto" w:fill="FFFFFF"/>
        <w:spacing w:before="0" w:beforeAutospacing="0" w:after="0" w:afterAutospacing="0" w:line="360" w:lineRule="auto"/>
        <w:jc w:val="both"/>
        <w:rPr>
          <w:rFonts w:asciiTheme="minorHAnsi" w:hAnsiTheme="minorHAnsi"/>
          <w:b/>
          <w:sz w:val="28"/>
          <w:szCs w:val="28"/>
          <w:u w:val="single"/>
        </w:rPr>
      </w:pPr>
    </w:p>
    <w:p w:rsidR="0057445F" w:rsidRDefault="0057445F" w:rsidP="00F77831">
      <w:pPr>
        <w:pStyle w:val="NormalWeb"/>
        <w:shd w:val="clear" w:color="auto" w:fill="FFFFFF"/>
        <w:spacing w:before="0" w:beforeAutospacing="0" w:after="0" w:afterAutospacing="0" w:line="360" w:lineRule="auto"/>
        <w:jc w:val="both"/>
        <w:rPr>
          <w:rFonts w:asciiTheme="minorHAnsi" w:hAnsiTheme="minorHAnsi"/>
          <w:b/>
          <w:sz w:val="28"/>
          <w:szCs w:val="28"/>
          <w:u w:val="single"/>
        </w:rPr>
      </w:pPr>
    </w:p>
    <w:p w:rsidR="0057445F" w:rsidRDefault="0057445F" w:rsidP="00F77831">
      <w:pPr>
        <w:pStyle w:val="NormalWeb"/>
        <w:shd w:val="clear" w:color="auto" w:fill="FFFFFF"/>
        <w:spacing w:before="0" w:beforeAutospacing="0" w:after="0" w:afterAutospacing="0" w:line="360" w:lineRule="auto"/>
        <w:jc w:val="both"/>
        <w:rPr>
          <w:rFonts w:asciiTheme="minorHAnsi" w:hAnsiTheme="minorHAnsi"/>
          <w:b/>
          <w:sz w:val="28"/>
          <w:szCs w:val="28"/>
          <w:u w:val="single"/>
        </w:rPr>
      </w:pPr>
    </w:p>
    <w:p w:rsidR="0057445F" w:rsidRDefault="0057445F" w:rsidP="00F77831">
      <w:pPr>
        <w:pStyle w:val="NormalWeb"/>
        <w:shd w:val="clear" w:color="auto" w:fill="FFFFFF"/>
        <w:spacing w:before="0" w:beforeAutospacing="0" w:after="0" w:afterAutospacing="0" w:line="360" w:lineRule="auto"/>
        <w:jc w:val="both"/>
        <w:rPr>
          <w:rFonts w:asciiTheme="minorHAnsi" w:hAnsiTheme="minorHAnsi"/>
          <w:b/>
          <w:sz w:val="28"/>
          <w:szCs w:val="28"/>
          <w:u w:val="single"/>
        </w:rPr>
      </w:pPr>
    </w:p>
    <w:p w:rsidR="0057445F" w:rsidRDefault="0057445F" w:rsidP="00F77831">
      <w:pPr>
        <w:pStyle w:val="NormalWeb"/>
        <w:shd w:val="clear" w:color="auto" w:fill="FFFFFF"/>
        <w:spacing w:before="0" w:beforeAutospacing="0" w:after="0" w:afterAutospacing="0" w:line="360" w:lineRule="auto"/>
        <w:jc w:val="both"/>
        <w:rPr>
          <w:rFonts w:asciiTheme="minorHAnsi" w:hAnsiTheme="minorHAnsi"/>
          <w:b/>
          <w:sz w:val="28"/>
          <w:szCs w:val="28"/>
          <w:u w:val="single"/>
        </w:rPr>
      </w:pPr>
    </w:p>
    <w:p w:rsidR="0057445F" w:rsidRPr="0057445F" w:rsidRDefault="0057445F" w:rsidP="001B415D">
      <w:pPr>
        <w:pStyle w:val="NormalWeb"/>
        <w:numPr>
          <w:ilvl w:val="0"/>
          <w:numId w:val="7"/>
        </w:numPr>
        <w:shd w:val="clear" w:color="auto" w:fill="FFFFFF"/>
        <w:spacing w:before="0" w:beforeAutospacing="0" w:after="0" w:afterAutospacing="0" w:line="360" w:lineRule="auto"/>
        <w:jc w:val="both"/>
        <w:rPr>
          <w:rFonts w:asciiTheme="minorHAnsi" w:hAnsiTheme="minorHAnsi"/>
          <w:b/>
          <w:sz w:val="28"/>
          <w:szCs w:val="28"/>
          <w:u w:val="single"/>
        </w:rPr>
      </w:pPr>
      <w:r w:rsidRPr="0057445F">
        <w:rPr>
          <w:rFonts w:asciiTheme="minorHAnsi" w:hAnsiTheme="minorHAnsi"/>
          <w:b/>
          <w:sz w:val="28"/>
          <w:szCs w:val="28"/>
          <w:u w:val="single"/>
        </w:rPr>
        <w:lastRenderedPageBreak/>
        <w:t>Introduction</w:t>
      </w:r>
    </w:p>
    <w:p w:rsidR="00752C64" w:rsidRPr="0057445F" w:rsidRDefault="00752C64" w:rsidP="00F77831">
      <w:pPr>
        <w:pStyle w:val="NormalWeb"/>
        <w:shd w:val="clear" w:color="auto" w:fill="FFFFFF"/>
        <w:spacing w:before="0" w:beforeAutospacing="0" w:after="0" w:afterAutospacing="0" w:line="360" w:lineRule="auto"/>
        <w:jc w:val="both"/>
        <w:rPr>
          <w:rFonts w:asciiTheme="minorHAnsi" w:hAnsiTheme="minorHAnsi" w:cs="Arial"/>
          <w:sz w:val="28"/>
          <w:szCs w:val="28"/>
        </w:rPr>
      </w:pPr>
      <w:r w:rsidRPr="0057445F">
        <w:rPr>
          <w:rFonts w:asciiTheme="minorHAnsi" w:hAnsiTheme="minorHAnsi"/>
          <w:sz w:val="28"/>
          <w:szCs w:val="28"/>
        </w:rPr>
        <w:t xml:space="preserve">The mental health charity MIND state that 1 in 4 people experience mental health problems at some time in their life. There are many different types of mental health problems. </w:t>
      </w:r>
      <w:r w:rsidRPr="0057445F">
        <w:rPr>
          <w:rFonts w:asciiTheme="minorHAnsi" w:hAnsiTheme="minorHAnsi" w:cs="Arial"/>
          <w:sz w:val="28"/>
          <w:szCs w:val="28"/>
        </w:rPr>
        <w:t>Mental health problems range from the worries we all experience as part of everyday life to serious long-term conditions. The majority of people who experience mental health problems can get over them or learn to live with them, especially if they get help early on.</w:t>
      </w:r>
    </w:p>
    <w:p w:rsidR="00F77831" w:rsidRPr="0057445F" w:rsidRDefault="00F77831" w:rsidP="00F77831">
      <w:pPr>
        <w:spacing w:line="360" w:lineRule="auto"/>
        <w:jc w:val="both"/>
        <w:rPr>
          <w:sz w:val="28"/>
          <w:szCs w:val="28"/>
        </w:rPr>
      </w:pPr>
    </w:p>
    <w:p w:rsidR="00752C64" w:rsidRPr="0057445F" w:rsidRDefault="00752C64" w:rsidP="00F77831">
      <w:pPr>
        <w:spacing w:line="360" w:lineRule="auto"/>
        <w:jc w:val="both"/>
        <w:rPr>
          <w:sz w:val="28"/>
          <w:szCs w:val="28"/>
        </w:rPr>
      </w:pPr>
      <w:r w:rsidRPr="0057445F">
        <w:rPr>
          <w:sz w:val="28"/>
          <w:szCs w:val="28"/>
        </w:rPr>
        <w:t>Below is a list, which is not exhaustive of some common mental health problems:</w:t>
      </w:r>
    </w:p>
    <w:p w:rsidR="00752C64" w:rsidRPr="0057445F" w:rsidRDefault="00752C64" w:rsidP="00F77831">
      <w:pPr>
        <w:spacing w:line="360" w:lineRule="auto"/>
        <w:jc w:val="both"/>
        <w:rPr>
          <w:sz w:val="28"/>
          <w:szCs w:val="28"/>
        </w:rPr>
      </w:pPr>
      <w:r w:rsidRPr="0057445F">
        <w:rPr>
          <w:sz w:val="28"/>
          <w:szCs w:val="28"/>
        </w:rPr>
        <w:t>Depression</w:t>
      </w:r>
    </w:p>
    <w:p w:rsidR="00752C64" w:rsidRPr="0057445F" w:rsidRDefault="00752C64" w:rsidP="00F77831">
      <w:pPr>
        <w:spacing w:line="360" w:lineRule="auto"/>
        <w:jc w:val="both"/>
        <w:rPr>
          <w:sz w:val="28"/>
          <w:szCs w:val="28"/>
        </w:rPr>
      </w:pPr>
      <w:r w:rsidRPr="0057445F">
        <w:rPr>
          <w:sz w:val="28"/>
          <w:szCs w:val="28"/>
        </w:rPr>
        <w:t>Anxiety</w:t>
      </w:r>
      <w:r w:rsidRPr="0057445F">
        <w:rPr>
          <w:sz w:val="28"/>
          <w:szCs w:val="28"/>
        </w:rPr>
        <w:tab/>
      </w:r>
    </w:p>
    <w:p w:rsidR="00752C64" w:rsidRPr="0057445F" w:rsidRDefault="00752C64" w:rsidP="00F77831">
      <w:pPr>
        <w:spacing w:line="360" w:lineRule="auto"/>
        <w:jc w:val="both"/>
        <w:rPr>
          <w:sz w:val="28"/>
          <w:szCs w:val="28"/>
        </w:rPr>
      </w:pPr>
      <w:r w:rsidRPr="0057445F">
        <w:rPr>
          <w:sz w:val="28"/>
          <w:szCs w:val="28"/>
        </w:rPr>
        <w:t>Mixed anxiety and depression</w:t>
      </w:r>
    </w:p>
    <w:p w:rsidR="00752C64" w:rsidRPr="0057445F" w:rsidRDefault="00752C64" w:rsidP="00F77831">
      <w:pPr>
        <w:spacing w:line="360" w:lineRule="auto"/>
        <w:jc w:val="both"/>
        <w:rPr>
          <w:sz w:val="28"/>
          <w:szCs w:val="28"/>
        </w:rPr>
      </w:pPr>
      <w:r w:rsidRPr="0057445F">
        <w:rPr>
          <w:sz w:val="28"/>
          <w:szCs w:val="28"/>
        </w:rPr>
        <w:t>Phobias</w:t>
      </w:r>
    </w:p>
    <w:p w:rsidR="00752C64" w:rsidRPr="0057445F" w:rsidRDefault="00752C64" w:rsidP="00F77831">
      <w:pPr>
        <w:spacing w:line="360" w:lineRule="auto"/>
        <w:jc w:val="both"/>
        <w:rPr>
          <w:sz w:val="28"/>
          <w:szCs w:val="28"/>
        </w:rPr>
      </w:pPr>
      <w:r w:rsidRPr="0057445F">
        <w:rPr>
          <w:sz w:val="28"/>
          <w:szCs w:val="28"/>
        </w:rPr>
        <w:t>OCD</w:t>
      </w:r>
    </w:p>
    <w:p w:rsidR="00752C64" w:rsidRPr="0057445F" w:rsidRDefault="00752C64" w:rsidP="00F77831">
      <w:pPr>
        <w:spacing w:line="360" w:lineRule="auto"/>
        <w:jc w:val="both"/>
        <w:rPr>
          <w:sz w:val="28"/>
          <w:szCs w:val="28"/>
        </w:rPr>
      </w:pPr>
      <w:r w:rsidRPr="0057445F">
        <w:rPr>
          <w:sz w:val="28"/>
          <w:szCs w:val="28"/>
        </w:rPr>
        <w:t>Panic disorder</w:t>
      </w:r>
    </w:p>
    <w:p w:rsidR="00752C64" w:rsidRPr="0057445F" w:rsidRDefault="00F77831" w:rsidP="00F77831">
      <w:pPr>
        <w:spacing w:line="360" w:lineRule="auto"/>
        <w:jc w:val="both"/>
        <w:rPr>
          <w:sz w:val="28"/>
          <w:szCs w:val="28"/>
        </w:rPr>
      </w:pPr>
      <w:r w:rsidRPr="0057445F">
        <w:rPr>
          <w:sz w:val="28"/>
          <w:szCs w:val="28"/>
        </w:rPr>
        <w:t>Post-traumatic</w:t>
      </w:r>
      <w:r w:rsidR="00752C64" w:rsidRPr="0057445F">
        <w:rPr>
          <w:sz w:val="28"/>
          <w:szCs w:val="28"/>
        </w:rPr>
        <w:t xml:space="preserve"> stress disorder</w:t>
      </w:r>
    </w:p>
    <w:p w:rsidR="00752C64" w:rsidRPr="0057445F" w:rsidRDefault="00752C64" w:rsidP="00F77831">
      <w:pPr>
        <w:spacing w:line="360" w:lineRule="auto"/>
        <w:jc w:val="both"/>
        <w:rPr>
          <w:sz w:val="28"/>
          <w:szCs w:val="28"/>
        </w:rPr>
      </w:pPr>
      <w:r w:rsidRPr="0057445F">
        <w:rPr>
          <w:sz w:val="28"/>
          <w:szCs w:val="28"/>
        </w:rPr>
        <w:t>Eating disorders</w:t>
      </w:r>
    </w:p>
    <w:p w:rsidR="00752C64" w:rsidRPr="0057445F" w:rsidRDefault="00C615E5" w:rsidP="00F77831">
      <w:pPr>
        <w:pStyle w:val="NormalWeb"/>
        <w:shd w:val="clear" w:color="auto" w:fill="FFFFFF"/>
        <w:spacing w:before="0" w:beforeAutospacing="0" w:after="0" w:afterAutospacing="0" w:line="360" w:lineRule="auto"/>
        <w:jc w:val="both"/>
        <w:rPr>
          <w:rFonts w:asciiTheme="minorHAnsi" w:hAnsiTheme="minorHAnsi" w:cs="Arial"/>
          <w:sz w:val="28"/>
          <w:szCs w:val="28"/>
        </w:rPr>
      </w:pPr>
      <w:hyperlink r:id="rId8" w:tooltip="Fear and Anxiety" w:history="1">
        <w:r w:rsidR="00752C64" w:rsidRPr="0057445F">
          <w:rPr>
            <w:rStyle w:val="Hyperlink"/>
            <w:rFonts w:asciiTheme="minorHAnsi" w:hAnsiTheme="minorHAnsi" w:cs="Arial"/>
            <w:color w:val="auto"/>
            <w:sz w:val="28"/>
            <w:szCs w:val="28"/>
            <w:u w:val="none"/>
          </w:rPr>
          <w:t>Anxiety</w:t>
        </w:r>
      </w:hyperlink>
      <w:r w:rsidR="00752C64" w:rsidRPr="0057445F">
        <w:rPr>
          <w:rStyle w:val="apple-converted-space"/>
          <w:rFonts w:asciiTheme="minorHAnsi" w:hAnsiTheme="minorHAnsi" w:cs="Arial"/>
          <w:sz w:val="28"/>
          <w:szCs w:val="28"/>
        </w:rPr>
        <w:t> </w:t>
      </w:r>
      <w:r w:rsidR="00752C64" w:rsidRPr="0057445F">
        <w:rPr>
          <w:rFonts w:asciiTheme="minorHAnsi" w:hAnsiTheme="minorHAnsi" w:cs="Arial"/>
          <w:sz w:val="28"/>
          <w:szCs w:val="28"/>
        </w:rPr>
        <w:t>and</w:t>
      </w:r>
      <w:r w:rsidR="00752C64" w:rsidRPr="0057445F">
        <w:rPr>
          <w:rStyle w:val="apple-converted-space"/>
          <w:rFonts w:asciiTheme="minorHAnsi" w:hAnsiTheme="minorHAnsi" w:cs="Arial"/>
          <w:sz w:val="28"/>
          <w:szCs w:val="28"/>
        </w:rPr>
        <w:t> </w:t>
      </w:r>
      <w:hyperlink r:id="rId9" w:tooltip="Depression" w:history="1">
        <w:r w:rsidR="00752C64" w:rsidRPr="0057445F">
          <w:rPr>
            <w:rStyle w:val="Hyperlink"/>
            <w:rFonts w:asciiTheme="minorHAnsi" w:hAnsiTheme="minorHAnsi" w:cs="Arial"/>
            <w:color w:val="auto"/>
            <w:sz w:val="28"/>
            <w:szCs w:val="28"/>
            <w:u w:val="none"/>
          </w:rPr>
          <w:t>depression</w:t>
        </w:r>
      </w:hyperlink>
      <w:r w:rsidR="00752C64" w:rsidRPr="0057445F">
        <w:rPr>
          <w:rStyle w:val="apple-converted-space"/>
          <w:rFonts w:asciiTheme="minorHAnsi" w:hAnsiTheme="minorHAnsi" w:cs="Arial"/>
          <w:sz w:val="28"/>
          <w:szCs w:val="28"/>
        </w:rPr>
        <w:t> </w:t>
      </w:r>
      <w:r w:rsidR="00752C64" w:rsidRPr="0057445F">
        <w:rPr>
          <w:rFonts w:asciiTheme="minorHAnsi" w:hAnsiTheme="minorHAnsi" w:cs="Arial"/>
          <w:sz w:val="28"/>
          <w:szCs w:val="28"/>
        </w:rPr>
        <w:t>are the most common problems, with around</w:t>
      </w:r>
      <w:r w:rsidR="00752C64" w:rsidRPr="0057445F">
        <w:rPr>
          <w:rStyle w:val="apple-converted-space"/>
          <w:rFonts w:asciiTheme="minorHAnsi" w:hAnsiTheme="minorHAnsi" w:cs="Arial"/>
          <w:sz w:val="28"/>
          <w:szCs w:val="28"/>
        </w:rPr>
        <w:t> </w:t>
      </w:r>
      <w:hyperlink r:id="rId10" w:tooltip="The most common mental health problems" w:history="1">
        <w:r w:rsidR="00752C64" w:rsidRPr="0057445F">
          <w:rPr>
            <w:rStyle w:val="Hyperlink"/>
            <w:rFonts w:asciiTheme="minorHAnsi" w:hAnsiTheme="minorHAnsi" w:cs="Arial"/>
            <w:color w:val="auto"/>
            <w:sz w:val="28"/>
            <w:szCs w:val="28"/>
            <w:u w:val="none"/>
          </w:rPr>
          <w:t>1 in 10 people</w:t>
        </w:r>
      </w:hyperlink>
      <w:r w:rsidR="00752C64" w:rsidRPr="0057445F">
        <w:rPr>
          <w:rStyle w:val="apple-converted-space"/>
          <w:rFonts w:asciiTheme="minorHAnsi" w:hAnsiTheme="minorHAnsi" w:cs="Arial"/>
          <w:sz w:val="28"/>
          <w:szCs w:val="28"/>
        </w:rPr>
        <w:t> </w:t>
      </w:r>
      <w:r w:rsidR="00752C64" w:rsidRPr="0057445F">
        <w:rPr>
          <w:rFonts w:asciiTheme="minorHAnsi" w:hAnsiTheme="minorHAnsi" w:cs="Arial"/>
          <w:sz w:val="28"/>
          <w:szCs w:val="28"/>
        </w:rPr>
        <w:t>affected at any one time.</w:t>
      </w:r>
      <w:r w:rsidR="00752C64" w:rsidRPr="0057445F">
        <w:rPr>
          <w:rStyle w:val="apple-converted-space"/>
          <w:rFonts w:asciiTheme="minorHAnsi" w:hAnsiTheme="minorHAnsi" w:cs="Arial"/>
          <w:sz w:val="28"/>
          <w:szCs w:val="28"/>
        </w:rPr>
        <w:t> </w:t>
      </w:r>
      <w:hyperlink r:id="rId11" w:tooltip="Fear and Anxiety" w:history="1">
        <w:r w:rsidR="00752C64" w:rsidRPr="0057445F">
          <w:rPr>
            <w:rStyle w:val="Hyperlink"/>
            <w:rFonts w:asciiTheme="minorHAnsi" w:hAnsiTheme="minorHAnsi" w:cs="Arial"/>
            <w:color w:val="auto"/>
            <w:sz w:val="28"/>
            <w:szCs w:val="28"/>
            <w:u w:val="none"/>
          </w:rPr>
          <w:t>Anxiety</w:t>
        </w:r>
      </w:hyperlink>
      <w:r w:rsidR="00752C64" w:rsidRPr="0057445F">
        <w:rPr>
          <w:rStyle w:val="apple-converted-space"/>
          <w:rFonts w:asciiTheme="minorHAnsi" w:hAnsiTheme="minorHAnsi" w:cs="Arial"/>
          <w:sz w:val="28"/>
          <w:szCs w:val="28"/>
        </w:rPr>
        <w:t> </w:t>
      </w:r>
      <w:r w:rsidR="00752C64" w:rsidRPr="0057445F">
        <w:rPr>
          <w:rFonts w:asciiTheme="minorHAnsi" w:hAnsiTheme="minorHAnsi" w:cs="Arial"/>
          <w:sz w:val="28"/>
          <w:szCs w:val="28"/>
        </w:rPr>
        <w:t>and</w:t>
      </w:r>
      <w:r w:rsidR="00752C64" w:rsidRPr="0057445F">
        <w:rPr>
          <w:rStyle w:val="apple-converted-space"/>
          <w:rFonts w:asciiTheme="minorHAnsi" w:hAnsiTheme="minorHAnsi" w:cs="Arial"/>
          <w:sz w:val="28"/>
          <w:szCs w:val="28"/>
        </w:rPr>
        <w:t> </w:t>
      </w:r>
      <w:hyperlink r:id="rId12" w:tooltip="Depression" w:history="1">
        <w:r w:rsidR="00752C64" w:rsidRPr="0057445F">
          <w:rPr>
            <w:rStyle w:val="Hyperlink"/>
            <w:rFonts w:asciiTheme="minorHAnsi" w:hAnsiTheme="minorHAnsi" w:cs="Arial"/>
            <w:color w:val="auto"/>
            <w:sz w:val="28"/>
            <w:szCs w:val="28"/>
            <w:u w:val="none"/>
          </w:rPr>
          <w:t>depression</w:t>
        </w:r>
      </w:hyperlink>
      <w:r w:rsidR="00752C64" w:rsidRPr="0057445F">
        <w:rPr>
          <w:rStyle w:val="apple-converted-space"/>
          <w:rFonts w:asciiTheme="minorHAnsi" w:hAnsiTheme="minorHAnsi" w:cs="Arial"/>
          <w:sz w:val="28"/>
          <w:szCs w:val="28"/>
        </w:rPr>
        <w:t> </w:t>
      </w:r>
      <w:r w:rsidR="00752C64" w:rsidRPr="0057445F">
        <w:rPr>
          <w:rFonts w:asciiTheme="minorHAnsi" w:hAnsiTheme="minorHAnsi" w:cs="Arial"/>
          <w:sz w:val="28"/>
          <w:szCs w:val="28"/>
        </w:rPr>
        <w:t>can be severe and long-lasting and have a big impact on people’s ability to get on with life.</w:t>
      </w:r>
    </w:p>
    <w:p w:rsidR="00752C64" w:rsidRPr="0057445F" w:rsidRDefault="00752C64" w:rsidP="00F77831">
      <w:pPr>
        <w:pStyle w:val="NormalWeb"/>
        <w:shd w:val="clear" w:color="auto" w:fill="FFFFFF"/>
        <w:spacing w:before="0" w:beforeAutospacing="0" w:after="0" w:afterAutospacing="0" w:line="360" w:lineRule="auto"/>
        <w:jc w:val="both"/>
        <w:rPr>
          <w:rFonts w:asciiTheme="minorHAnsi" w:hAnsiTheme="minorHAnsi" w:cs="Arial"/>
          <w:sz w:val="28"/>
          <w:szCs w:val="28"/>
        </w:rPr>
      </w:pPr>
      <w:r w:rsidRPr="0057445F">
        <w:rPr>
          <w:rFonts w:asciiTheme="minorHAnsi" w:hAnsiTheme="minorHAnsi" w:cs="Arial"/>
          <w:sz w:val="28"/>
          <w:szCs w:val="28"/>
        </w:rPr>
        <w:t xml:space="preserve">Many people who live with a mental health problem or are developing one try to keep their feelings hidden because they are afraid of other people’s reactions. And many people feel troubled without having a diagnosed, or </w:t>
      </w:r>
      <w:r w:rsidRPr="0057445F">
        <w:rPr>
          <w:rFonts w:asciiTheme="minorHAnsi" w:hAnsiTheme="minorHAnsi" w:cs="Arial"/>
          <w:sz w:val="28"/>
          <w:szCs w:val="28"/>
        </w:rPr>
        <w:lastRenderedPageBreak/>
        <w:t>diagnosable, mental health problem - although that doesn’t mean they aren’t struggling to cope with daily life.</w:t>
      </w:r>
    </w:p>
    <w:p w:rsidR="00752C64" w:rsidRPr="0057445F" w:rsidRDefault="00752C64" w:rsidP="00F77831">
      <w:pPr>
        <w:spacing w:line="360" w:lineRule="auto"/>
        <w:jc w:val="both"/>
        <w:rPr>
          <w:sz w:val="28"/>
          <w:szCs w:val="28"/>
        </w:rPr>
      </w:pPr>
      <w:r w:rsidRPr="0057445F">
        <w:rPr>
          <w:sz w:val="28"/>
          <w:szCs w:val="28"/>
        </w:rPr>
        <w:t>This guidance is to assist NCOA reps to support members who may be experiencing mental health problems.</w:t>
      </w:r>
    </w:p>
    <w:p w:rsidR="00752C64" w:rsidRPr="001B415D" w:rsidRDefault="00752C64" w:rsidP="001B415D">
      <w:pPr>
        <w:pStyle w:val="ListParagraph"/>
        <w:numPr>
          <w:ilvl w:val="0"/>
          <w:numId w:val="7"/>
        </w:numPr>
        <w:spacing w:line="360" w:lineRule="auto"/>
        <w:jc w:val="both"/>
        <w:rPr>
          <w:b/>
          <w:sz w:val="28"/>
          <w:szCs w:val="28"/>
          <w:u w:val="single"/>
        </w:rPr>
      </w:pPr>
      <w:r w:rsidRPr="001B415D">
        <w:rPr>
          <w:b/>
          <w:sz w:val="28"/>
          <w:szCs w:val="28"/>
          <w:u w:val="single"/>
        </w:rPr>
        <w:t>Disclosure of a Mental Health Problem</w:t>
      </w:r>
    </w:p>
    <w:p w:rsidR="00752C64" w:rsidRPr="0057445F" w:rsidRDefault="00752C64" w:rsidP="00F77831">
      <w:pPr>
        <w:spacing w:line="360" w:lineRule="auto"/>
        <w:jc w:val="both"/>
        <w:rPr>
          <w:sz w:val="28"/>
          <w:szCs w:val="28"/>
        </w:rPr>
      </w:pPr>
      <w:r w:rsidRPr="0057445F">
        <w:rPr>
          <w:sz w:val="28"/>
          <w:szCs w:val="28"/>
        </w:rPr>
        <w:t xml:space="preserve">People with mental health problems may be reluctant to disclose their mental health problem </w:t>
      </w:r>
      <w:r w:rsidR="00F77831" w:rsidRPr="0057445F">
        <w:rPr>
          <w:sz w:val="28"/>
          <w:szCs w:val="28"/>
        </w:rPr>
        <w:t>because</w:t>
      </w:r>
      <w:r w:rsidRPr="0057445F">
        <w:rPr>
          <w:sz w:val="28"/>
          <w:szCs w:val="28"/>
        </w:rPr>
        <w:t xml:space="preserve"> they worry that it may affect their chances of getting a job</w:t>
      </w:r>
      <w:r w:rsidR="00407393" w:rsidRPr="0057445F">
        <w:rPr>
          <w:sz w:val="28"/>
          <w:szCs w:val="28"/>
        </w:rPr>
        <w:t xml:space="preserve"> or that people might think they are not capable of fulfilling their role. </w:t>
      </w:r>
      <w:r w:rsidRPr="0057445F">
        <w:rPr>
          <w:sz w:val="28"/>
          <w:szCs w:val="28"/>
        </w:rPr>
        <w:t>Disabled people are not under a legal obligation to disclose their disabilit</w:t>
      </w:r>
      <w:r w:rsidR="00407393" w:rsidRPr="0057445F">
        <w:rPr>
          <w:sz w:val="28"/>
          <w:szCs w:val="28"/>
        </w:rPr>
        <w:t>y or long-term health condition. However,</w:t>
      </w:r>
      <w:r w:rsidRPr="0057445F">
        <w:rPr>
          <w:sz w:val="28"/>
          <w:szCs w:val="28"/>
        </w:rPr>
        <w:t xml:space="preserve"> </w:t>
      </w:r>
      <w:r w:rsidR="00407393" w:rsidRPr="0057445F">
        <w:rPr>
          <w:sz w:val="28"/>
          <w:szCs w:val="28"/>
        </w:rPr>
        <w:t xml:space="preserve">if they do not do this, the employer may not be able to provide the reasonable adjustments they need to fulfil their role. </w:t>
      </w:r>
      <w:r w:rsidRPr="0057445F">
        <w:rPr>
          <w:sz w:val="28"/>
          <w:szCs w:val="28"/>
        </w:rPr>
        <w:t>Decisions over disclosure are deeply personal, but unions should encourage members to disclose their mental health problem to the employer, as the onus is then on the employer to make reasonable adjustments.</w:t>
      </w:r>
    </w:p>
    <w:p w:rsidR="00752C64" w:rsidRPr="001B415D" w:rsidRDefault="00752C64" w:rsidP="001B415D">
      <w:pPr>
        <w:pStyle w:val="ListParagraph"/>
        <w:numPr>
          <w:ilvl w:val="0"/>
          <w:numId w:val="7"/>
        </w:numPr>
        <w:spacing w:line="360" w:lineRule="auto"/>
        <w:jc w:val="both"/>
        <w:rPr>
          <w:b/>
          <w:sz w:val="28"/>
          <w:szCs w:val="28"/>
          <w:u w:val="single"/>
        </w:rPr>
      </w:pPr>
      <w:r w:rsidRPr="001B415D">
        <w:rPr>
          <w:b/>
          <w:sz w:val="28"/>
          <w:szCs w:val="28"/>
          <w:u w:val="single"/>
        </w:rPr>
        <w:t>The Equality Act 2010</w:t>
      </w:r>
    </w:p>
    <w:p w:rsidR="003566BA" w:rsidRPr="0057445F" w:rsidRDefault="003566BA" w:rsidP="00F77831">
      <w:pPr>
        <w:spacing w:after="0" w:line="360" w:lineRule="auto"/>
        <w:jc w:val="both"/>
        <w:rPr>
          <w:rFonts w:cs="Tahoma"/>
          <w:sz w:val="28"/>
          <w:szCs w:val="28"/>
        </w:rPr>
      </w:pPr>
      <w:r w:rsidRPr="0057445F">
        <w:rPr>
          <w:rFonts w:cs="Tahoma"/>
          <w:sz w:val="28"/>
          <w:szCs w:val="28"/>
        </w:rPr>
        <w:t>The</w:t>
      </w:r>
      <w:r w:rsidRPr="0057445F">
        <w:rPr>
          <w:rStyle w:val="apple-converted-space"/>
          <w:rFonts w:cs="Tahoma"/>
          <w:sz w:val="28"/>
          <w:szCs w:val="28"/>
        </w:rPr>
        <w:t> </w:t>
      </w:r>
      <w:hyperlink r:id="rId13" w:anchor="equalityact" w:tooltip="Terms you need to know" w:history="1">
        <w:r w:rsidRPr="0057445F">
          <w:rPr>
            <w:rStyle w:val="Hyperlink"/>
            <w:rFonts w:cs="Tahoma"/>
            <w:color w:val="auto"/>
            <w:sz w:val="28"/>
            <w:szCs w:val="28"/>
            <w:u w:val="none"/>
          </w:rPr>
          <w:t>Equality Act 2010</w:t>
        </w:r>
      </w:hyperlink>
      <w:r w:rsidRPr="0057445F">
        <w:rPr>
          <w:rStyle w:val="apple-converted-space"/>
          <w:rFonts w:cs="Tahoma"/>
          <w:sz w:val="28"/>
          <w:szCs w:val="28"/>
        </w:rPr>
        <w:t> </w:t>
      </w:r>
      <w:r w:rsidRPr="0057445F">
        <w:rPr>
          <w:rFonts w:cs="Tahoma"/>
          <w:sz w:val="28"/>
          <w:szCs w:val="28"/>
        </w:rPr>
        <w:t>is the law that gives you the right to challenge discrimination.</w:t>
      </w:r>
    </w:p>
    <w:p w:rsidR="003566BA" w:rsidRPr="0057445F" w:rsidRDefault="003566BA" w:rsidP="00F77831">
      <w:pPr>
        <w:spacing w:after="0" w:line="360" w:lineRule="auto"/>
        <w:jc w:val="both"/>
        <w:rPr>
          <w:rFonts w:cs="Tahoma"/>
          <w:sz w:val="28"/>
          <w:szCs w:val="28"/>
        </w:rPr>
      </w:pPr>
    </w:p>
    <w:p w:rsidR="00F77831" w:rsidRPr="0057445F" w:rsidRDefault="003566BA" w:rsidP="00F77831">
      <w:pPr>
        <w:spacing w:after="0" w:line="360" w:lineRule="auto"/>
        <w:jc w:val="both"/>
        <w:rPr>
          <w:rFonts w:cs="Tahoma"/>
          <w:sz w:val="28"/>
          <w:szCs w:val="28"/>
        </w:rPr>
      </w:pPr>
      <w:r w:rsidRPr="0057445F">
        <w:rPr>
          <w:rFonts w:cs="Tahoma"/>
          <w:sz w:val="28"/>
          <w:szCs w:val="28"/>
        </w:rPr>
        <w:t xml:space="preserve">To get protection under the Equality Act, </w:t>
      </w:r>
      <w:r w:rsidR="00F77831" w:rsidRPr="0057445F">
        <w:rPr>
          <w:rFonts w:cs="Tahoma"/>
          <w:sz w:val="28"/>
          <w:szCs w:val="28"/>
        </w:rPr>
        <w:t>an employee</w:t>
      </w:r>
      <w:r w:rsidRPr="0057445F">
        <w:rPr>
          <w:rFonts w:cs="Tahoma"/>
          <w:sz w:val="28"/>
          <w:szCs w:val="28"/>
        </w:rPr>
        <w:t xml:space="preserve"> ha</w:t>
      </w:r>
      <w:r w:rsidR="00F77831" w:rsidRPr="0057445F">
        <w:rPr>
          <w:rFonts w:cs="Tahoma"/>
          <w:sz w:val="28"/>
          <w:szCs w:val="28"/>
        </w:rPr>
        <w:t>s</w:t>
      </w:r>
      <w:r w:rsidRPr="0057445F">
        <w:rPr>
          <w:rFonts w:cs="Tahoma"/>
          <w:sz w:val="28"/>
          <w:szCs w:val="28"/>
        </w:rPr>
        <w:t xml:space="preserve"> to show that </w:t>
      </w:r>
      <w:r w:rsidR="00F77831" w:rsidRPr="0057445F">
        <w:rPr>
          <w:rFonts w:cs="Tahoma"/>
          <w:sz w:val="28"/>
          <w:szCs w:val="28"/>
        </w:rPr>
        <w:t>their</w:t>
      </w:r>
      <w:r w:rsidRPr="0057445F">
        <w:rPr>
          <w:rFonts w:cs="Tahoma"/>
          <w:sz w:val="28"/>
          <w:szCs w:val="28"/>
        </w:rPr>
        <w:t xml:space="preserve"> mental health problem is a disability.</w:t>
      </w:r>
      <w:r w:rsidRPr="0057445F">
        <w:rPr>
          <w:rStyle w:val="apple-converted-space"/>
          <w:rFonts w:cs="Tahoma"/>
          <w:sz w:val="28"/>
          <w:szCs w:val="28"/>
        </w:rPr>
        <w:t> </w:t>
      </w:r>
      <w:hyperlink r:id="rId14" w:tooltip="Disability" w:history="1">
        <w:r w:rsidRPr="0057445F">
          <w:rPr>
            <w:rStyle w:val="Hyperlink"/>
            <w:rFonts w:cs="Tahoma"/>
            <w:color w:val="auto"/>
            <w:sz w:val="28"/>
            <w:szCs w:val="28"/>
            <w:u w:val="none"/>
          </w:rPr>
          <w:t>'Disability' has a special meaning</w:t>
        </w:r>
      </w:hyperlink>
      <w:r w:rsidRPr="0057445F">
        <w:rPr>
          <w:rStyle w:val="apple-converted-space"/>
          <w:rFonts w:cs="Tahoma"/>
          <w:sz w:val="28"/>
          <w:szCs w:val="28"/>
        </w:rPr>
        <w:t> </w:t>
      </w:r>
      <w:r w:rsidRPr="0057445F">
        <w:rPr>
          <w:rFonts w:cs="Tahoma"/>
          <w:sz w:val="28"/>
          <w:szCs w:val="28"/>
        </w:rPr>
        <w:t>under the Act</w:t>
      </w:r>
      <w:r w:rsidR="00895564" w:rsidRPr="0057445F">
        <w:rPr>
          <w:rFonts w:cs="Tahoma"/>
          <w:sz w:val="28"/>
          <w:szCs w:val="28"/>
        </w:rPr>
        <w:t xml:space="preserve"> which is a </w:t>
      </w:r>
    </w:p>
    <w:p w:rsidR="003566BA" w:rsidRPr="0057445F" w:rsidRDefault="00895564" w:rsidP="00F77831">
      <w:pPr>
        <w:spacing w:after="0" w:line="360" w:lineRule="auto"/>
        <w:ind w:left="720"/>
        <w:jc w:val="both"/>
        <w:rPr>
          <w:rFonts w:cs="Tahoma"/>
          <w:i/>
          <w:sz w:val="28"/>
          <w:szCs w:val="28"/>
        </w:rPr>
      </w:pPr>
      <w:r w:rsidRPr="0057445F">
        <w:rPr>
          <w:i/>
          <w:sz w:val="28"/>
          <w:szCs w:val="28"/>
        </w:rPr>
        <w:t>‘</w:t>
      </w:r>
      <w:r w:rsidR="00174C52" w:rsidRPr="0057445F">
        <w:rPr>
          <w:i/>
          <w:sz w:val="28"/>
          <w:szCs w:val="28"/>
        </w:rPr>
        <w:t>Physical</w:t>
      </w:r>
      <w:r w:rsidRPr="0057445F">
        <w:rPr>
          <w:i/>
          <w:sz w:val="28"/>
          <w:szCs w:val="28"/>
        </w:rPr>
        <w:t xml:space="preserve"> or mental impairment which has a substantial, adverse, long term effect on his or her ability to carry out normal day-to-day activities’.</w:t>
      </w:r>
    </w:p>
    <w:p w:rsidR="003566BA" w:rsidRPr="0057445F" w:rsidRDefault="003566BA" w:rsidP="00F77831">
      <w:pPr>
        <w:spacing w:after="0" w:line="360" w:lineRule="auto"/>
        <w:jc w:val="both"/>
        <w:rPr>
          <w:rFonts w:cs="Tahoma"/>
          <w:sz w:val="28"/>
          <w:szCs w:val="28"/>
        </w:rPr>
      </w:pPr>
    </w:p>
    <w:p w:rsidR="003566BA" w:rsidRPr="0057445F" w:rsidRDefault="00F77831" w:rsidP="00F77831">
      <w:pPr>
        <w:spacing w:after="0" w:line="360" w:lineRule="auto"/>
        <w:jc w:val="both"/>
        <w:rPr>
          <w:rFonts w:cs="Tahoma"/>
          <w:sz w:val="28"/>
          <w:szCs w:val="28"/>
        </w:rPr>
      </w:pPr>
      <w:r w:rsidRPr="0057445F">
        <w:rPr>
          <w:rFonts w:cs="Tahoma"/>
          <w:sz w:val="28"/>
          <w:szCs w:val="28"/>
        </w:rPr>
        <w:t>The Equality Act protects people with disabilities i</w:t>
      </w:r>
      <w:r w:rsidR="003566BA" w:rsidRPr="0057445F">
        <w:rPr>
          <w:rFonts w:cs="Tahoma"/>
          <w:sz w:val="28"/>
          <w:szCs w:val="28"/>
        </w:rPr>
        <w:t xml:space="preserve">f </w:t>
      </w:r>
      <w:r w:rsidRPr="0057445F">
        <w:rPr>
          <w:rFonts w:cs="Tahoma"/>
          <w:sz w:val="28"/>
          <w:szCs w:val="28"/>
        </w:rPr>
        <w:t>they</w:t>
      </w:r>
      <w:r w:rsidR="003566BA" w:rsidRPr="0057445F">
        <w:rPr>
          <w:rFonts w:cs="Tahoma"/>
          <w:sz w:val="28"/>
          <w:szCs w:val="28"/>
        </w:rPr>
        <w:t xml:space="preserve"> are discriminated against by employers, organisations that provide services and public functions, </w:t>
      </w:r>
      <w:r w:rsidR="003566BA" w:rsidRPr="0057445F">
        <w:rPr>
          <w:rFonts w:cs="Tahoma"/>
          <w:sz w:val="28"/>
          <w:szCs w:val="28"/>
        </w:rPr>
        <w:lastRenderedPageBreak/>
        <w:t>education providers (like universities and colleges), organisations that sell or manage property and private clubs and associations.</w:t>
      </w:r>
    </w:p>
    <w:p w:rsidR="003566BA" w:rsidRPr="0057445F" w:rsidRDefault="003566BA" w:rsidP="00F77831">
      <w:pPr>
        <w:spacing w:after="0" w:line="360" w:lineRule="auto"/>
        <w:jc w:val="both"/>
        <w:rPr>
          <w:rFonts w:cs="Tahoma"/>
          <w:sz w:val="28"/>
          <w:szCs w:val="28"/>
        </w:rPr>
      </w:pPr>
    </w:p>
    <w:p w:rsidR="003566BA" w:rsidRPr="0057445F" w:rsidRDefault="003566BA" w:rsidP="00F77831">
      <w:pPr>
        <w:spacing w:after="0" w:line="360" w:lineRule="auto"/>
        <w:jc w:val="both"/>
        <w:rPr>
          <w:rFonts w:cs="Tahoma"/>
          <w:sz w:val="28"/>
          <w:szCs w:val="28"/>
        </w:rPr>
      </w:pPr>
      <w:r w:rsidRPr="0057445F">
        <w:rPr>
          <w:rFonts w:cs="Tahoma"/>
          <w:sz w:val="28"/>
          <w:szCs w:val="28"/>
        </w:rPr>
        <w:t>Public authorities have an additional duty to eliminate discrimination, called the</w:t>
      </w:r>
      <w:r w:rsidRPr="0057445F">
        <w:rPr>
          <w:rStyle w:val="apple-converted-space"/>
          <w:rFonts w:cs="Tahoma"/>
          <w:sz w:val="28"/>
          <w:szCs w:val="28"/>
        </w:rPr>
        <w:t> </w:t>
      </w:r>
      <w:hyperlink r:id="rId15" w:tooltip="Public sector equality duty" w:history="1">
        <w:r w:rsidRPr="0057445F">
          <w:rPr>
            <w:rStyle w:val="Hyperlink"/>
            <w:rFonts w:cs="Tahoma"/>
            <w:color w:val="auto"/>
            <w:sz w:val="28"/>
            <w:szCs w:val="28"/>
            <w:u w:val="none"/>
          </w:rPr>
          <w:t>public sector equality duty</w:t>
        </w:r>
      </w:hyperlink>
      <w:r w:rsidRPr="0057445F">
        <w:rPr>
          <w:rFonts w:cs="Tahoma"/>
          <w:sz w:val="28"/>
          <w:szCs w:val="28"/>
        </w:rPr>
        <w:t>.</w:t>
      </w:r>
    </w:p>
    <w:p w:rsidR="003566BA" w:rsidRPr="0057445F" w:rsidRDefault="003566BA" w:rsidP="00F77831">
      <w:pPr>
        <w:spacing w:after="0" w:line="360" w:lineRule="auto"/>
        <w:jc w:val="both"/>
        <w:rPr>
          <w:rFonts w:cs="Tahoma"/>
          <w:sz w:val="28"/>
          <w:szCs w:val="28"/>
        </w:rPr>
      </w:pPr>
    </w:p>
    <w:p w:rsidR="003566BA" w:rsidRPr="0057445F" w:rsidRDefault="003566BA" w:rsidP="00F77831">
      <w:pPr>
        <w:spacing w:after="0" w:line="360" w:lineRule="auto"/>
        <w:jc w:val="both"/>
        <w:rPr>
          <w:rFonts w:cs="Tahoma"/>
          <w:sz w:val="28"/>
          <w:szCs w:val="28"/>
        </w:rPr>
      </w:pPr>
      <w:r w:rsidRPr="0057445F">
        <w:rPr>
          <w:rFonts w:cs="Tahoma"/>
          <w:sz w:val="28"/>
          <w:szCs w:val="28"/>
        </w:rPr>
        <w:t>There</w:t>
      </w:r>
      <w:r w:rsidR="00AF33B3">
        <w:rPr>
          <w:rFonts w:cs="Tahoma"/>
          <w:sz w:val="28"/>
          <w:szCs w:val="28"/>
        </w:rPr>
        <w:t xml:space="preserve"> are short timescales for initiating</w:t>
      </w:r>
      <w:r w:rsidRPr="0057445F">
        <w:rPr>
          <w:rFonts w:cs="Tahoma"/>
          <w:sz w:val="28"/>
          <w:szCs w:val="28"/>
        </w:rPr>
        <w:t xml:space="preserve"> a legal claim if you believe that someone has </w:t>
      </w:r>
      <w:r w:rsidR="00F77831" w:rsidRPr="0057445F">
        <w:rPr>
          <w:rFonts w:cs="Tahoma"/>
          <w:sz w:val="28"/>
          <w:szCs w:val="28"/>
        </w:rPr>
        <w:t xml:space="preserve">been </w:t>
      </w:r>
      <w:r w:rsidRPr="0057445F">
        <w:rPr>
          <w:rFonts w:cs="Tahoma"/>
          <w:sz w:val="28"/>
          <w:szCs w:val="28"/>
        </w:rPr>
        <w:t>discriminated you. </w:t>
      </w:r>
      <w:r w:rsidR="00F77831" w:rsidRPr="0057445F">
        <w:rPr>
          <w:rFonts w:cs="Tahoma"/>
          <w:sz w:val="28"/>
          <w:szCs w:val="28"/>
        </w:rPr>
        <w:t>Legal advice should be sought if someone wishes to make a claim. The NCOA provides legal assistance to its members and the Legal Insurance Management (LIM) helpline should be able to provide advice.</w:t>
      </w:r>
    </w:p>
    <w:p w:rsidR="003566BA" w:rsidRPr="0057445F" w:rsidRDefault="003566BA" w:rsidP="00F77831">
      <w:pPr>
        <w:spacing w:after="0" w:line="360" w:lineRule="auto"/>
        <w:jc w:val="both"/>
        <w:rPr>
          <w:rFonts w:cs="Tahoma"/>
          <w:sz w:val="28"/>
          <w:szCs w:val="28"/>
        </w:rPr>
      </w:pPr>
    </w:p>
    <w:p w:rsidR="003566BA" w:rsidRPr="0057445F" w:rsidRDefault="003566BA" w:rsidP="00F77831">
      <w:pPr>
        <w:spacing w:after="0" w:line="360" w:lineRule="auto"/>
        <w:jc w:val="both"/>
        <w:rPr>
          <w:rFonts w:cs="Tahoma"/>
          <w:sz w:val="28"/>
          <w:szCs w:val="28"/>
        </w:rPr>
      </w:pPr>
      <w:r w:rsidRPr="0057445F">
        <w:rPr>
          <w:rFonts w:cs="Tahoma"/>
          <w:sz w:val="28"/>
          <w:szCs w:val="28"/>
        </w:rPr>
        <w:t>The Equality Act 2010 states that an employer must provide ‘</w:t>
      </w:r>
      <w:r w:rsidR="00F77831" w:rsidRPr="0057445F">
        <w:rPr>
          <w:rFonts w:cs="Tahoma"/>
          <w:sz w:val="28"/>
          <w:szCs w:val="28"/>
        </w:rPr>
        <w:t>reasonable</w:t>
      </w:r>
      <w:r w:rsidRPr="0057445F">
        <w:rPr>
          <w:rFonts w:cs="Tahoma"/>
          <w:sz w:val="28"/>
          <w:szCs w:val="28"/>
        </w:rPr>
        <w:t xml:space="preserve"> adjustments’ for staff with a disability. Examples of </w:t>
      </w:r>
      <w:r w:rsidR="00F77831" w:rsidRPr="0057445F">
        <w:rPr>
          <w:rFonts w:cs="Tahoma"/>
          <w:sz w:val="28"/>
          <w:szCs w:val="28"/>
        </w:rPr>
        <w:t>reasonable</w:t>
      </w:r>
      <w:r w:rsidRPr="0057445F">
        <w:rPr>
          <w:rFonts w:cs="Tahoma"/>
          <w:sz w:val="28"/>
          <w:szCs w:val="28"/>
        </w:rPr>
        <w:t xml:space="preserve"> adjustments for members with mental health problems could include:</w:t>
      </w:r>
    </w:p>
    <w:p w:rsidR="003566BA" w:rsidRPr="0057445F" w:rsidRDefault="00E6168C" w:rsidP="00F77831">
      <w:pPr>
        <w:pStyle w:val="ListParagraph"/>
        <w:numPr>
          <w:ilvl w:val="0"/>
          <w:numId w:val="5"/>
        </w:numPr>
        <w:spacing w:after="0" w:line="360" w:lineRule="auto"/>
        <w:jc w:val="both"/>
        <w:rPr>
          <w:rFonts w:cs="Tahoma"/>
          <w:sz w:val="28"/>
          <w:szCs w:val="28"/>
        </w:rPr>
      </w:pPr>
      <w:r w:rsidRPr="0057445F">
        <w:rPr>
          <w:sz w:val="28"/>
          <w:szCs w:val="28"/>
        </w:rPr>
        <w:t>Allowing the employee to adjust their working hours</w:t>
      </w:r>
    </w:p>
    <w:p w:rsidR="00E6168C" w:rsidRPr="0057445F" w:rsidRDefault="00E6168C" w:rsidP="00F77831">
      <w:pPr>
        <w:pStyle w:val="ListParagraph"/>
        <w:numPr>
          <w:ilvl w:val="0"/>
          <w:numId w:val="5"/>
        </w:numPr>
        <w:spacing w:after="0" w:line="360" w:lineRule="auto"/>
        <w:jc w:val="both"/>
        <w:rPr>
          <w:rFonts w:cs="Tahoma"/>
          <w:sz w:val="28"/>
          <w:szCs w:val="28"/>
        </w:rPr>
      </w:pPr>
      <w:r w:rsidRPr="0057445F">
        <w:rPr>
          <w:sz w:val="28"/>
          <w:szCs w:val="28"/>
        </w:rPr>
        <w:t>Allowing the person to take more frequent breaks than other people</w:t>
      </w:r>
    </w:p>
    <w:p w:rsidR="00E6168C" w:rsidRPr="0057445F" w:rsidRDefault="00E6168C" w:rsidP="00F77831">
      <w:pPr>
        <w:pStyle w:val="ListParagraph"/>
        <w:numPr>
          <w:ilvl w:val="0"/>
          <w:numId w:val="5"/>
        </w:numPr>
        <w:spacing w:after="0" w:line="360" w:lineRule="auto"/>
        <w:jc w:val="both"/>
        <w:rPr>
          <w:rFonts w:cs="Tahoma"/>
          <w:sz w:val="28"/>
          <w:szCs w:val="28"/>
        </w:rPr>
      </w:pPr>
      <w:r w:rsidRPr="0057445F">
        <w:rPr>
          <w:sz w:val="28"/>
          <w:szCs w:val="28"/>
        </w:rPr>
        <w:t>Providing a workplace ‘buddy’</w:t>
      </w:r>
    </w:p>
    <w:p w:rsidR="00E6168C" w:rsidRPr="0057445F" w:rsidRDefault="00E6168C" w:rsidP="00F77831">
      <w:pPr>
        <w:pStyle w:val="ListParagraph"/>
        <w:numPr>
          <w:ilvl w:val="0"/>
          <w:numId w:val="5"/>
        </w:numPr>
        <w:spacing w:after="0" w:line="360" w:lineRule="auto"/>
        <w:jc w:val="both"/>
        <w:rPr>
          <w:rFonts w:cs="Tahoma"/>
          <w:sz w:val="28"/>
          <w:szCs w:val="28"/>
        </w:rPr>
      </w:pPr>
      <w:r w:rsidRPr="0057445F">
        <w:rPr>
          <w:sz w:val="28"/>
          <w:szCs w:val="28"/>
        </w:rPr>
        <w:t>Changing the person’s work duties</w:t>
      </w:r>
    </w:p>
    <w:p w:rsidR="00E6168C" w:rsidRPr="0057445F" w:rsidRDefault="00E6168C" w:rsidP="00F77831">
      <w:pPr>
        <w:pStyle w:val="ListParagraph"/>
        <w:numPr>
          <w:ilvl w:val="0"/>
          <w:numId w:val="5"/>
        </w:numPr>
        <w:spacing w:after="0" w:line="360" w:lineRule="auto"/>
        <w:jc w:val="both"/>
        <w:rPr>
          <w:rFonts w:cs="Tahoma"/>
          <w:sz w:val="28"/>
          <w:szCs w:val="28"/>
        </w:rPr>
      </w:pPr>
      <w:r w:rsidRPr="0057445F">
        <w:rPr>
          <w:sz w:val="28"/>
          <w:szCs w:val="28"/>
        </w:rPr>
        <w:t>Altering supervision or appraisal methods</w:t>
      </w:r>
    </w:p>
    <w:p w:rsidR="00E6168C" w:rsidRPr="0057445F" w:rsidRDefault="00E6168C" w:rsidP="00F77831">
      <w:pPr>
        <w:pStyle w:val="ListParagraph"/>
        <w:numPr>
          <w:ilvl w:val="0"/>
          <w:numId w:val="5"/>
        </w:numPr>
        <w:spacing w:after="0" w:line="360" w:lineRule="auto"/>
        <w:jc w:val="both"/>
        <w:rPr>
          <w:rFonts w:cs="Tahoma"/>
          <w:sz w:val="28"/>
          <w:szCs w:val="28"/>
        </w:rPr>
      </w:pPr>
      <w:r w:rsidRPr="0057445F">
        <w:rPr>
          <w:sz w:val="28"/>
          <w:szCs w:val="28"/>
        </w:rPr>
        <w:t>Redeploying the person into a different role</w:t>
      </w:r>
    </w:p>
    <w:p w:rsidR="00E6168C" w:rsidRPr="0057445F" w:rsidRDefault="00E6168C" w:rsidP="00F77831">
      <w:pPr>
        <w:spacing w:after="0" w:line="360" w:lineRule="auto"/>
        <w:jc w:val="both"/>
        <w:rPr>
          <w:rFonts w:cs="Tahoma"/>
          <w:sz w:val="28"/>
          <w:szCs w:val="28"/>
        </w:rPr>
      </w:pPr>
    </w:p>
    <w:p w:rsidR="00E6168C" w:rsidRPr="001B415D" w:rsidRDefault="00E6168C" w:rsidP="001B415D">
      <w:pPr>
        <w:pStyle w:val="ListParagraph"/>
        <w:numPr>
          <w:ilvl w:val="0"/>
          <w:numId w:val="7"/>
        </w:numPr>
        <w:spacing w:after="0" w:line="360" w:lineRule="auto"/>
        <w:jc w:val="both"/>
        <w:rPr>
          <w:rFonts w:cs="Tahoma"/>
          <w:sz w:val="28"/>
          <w:szCs w:val="28"/>
        </w:rPr>
      </w:pPr>
      <w:r w:rsidRPr="001B415D">
        <w:rPr>
          <w:rFonts w:cs="Tahoma"/>
          <w:b/>
          <w:sz w:val="28"/>
          <w:szCs w:val="28"/>
          <w:u w:val="single"/>
        </w:rPr>
        <w:t>NCA Policies and Operating Procedures</w:t>
      </w:r>
    </w:p>
    <w:p w:rsidR="00E6168C" w:rsidRDefault="00E6168C" w:rsidP="00F77831">
      <w:pPr>
        <w:spacing w:after="0" w:line="360" w:lineRule="auto"/>
        <w:jc w:val="both"/>
        <w:rPr>
          <w:rFonts w:cs="Tahoma"/>
          <w:sz w:val="28"/>
          <w:szCs w:val="28"/>
        </w:rPr>
      </w:pPr>
      <w:r w:rsidRPr="0057445F">
        <w:rPr>
          <w:rFonts w:cs="Tahoma"/>
          <w:sz w:val="28"/>
          <w:szCs w:val="28"/>
        </w:rPr>
        <w:t xml:space="preserve">There are a number of NCA policies and operating </w:t>
      </w:r>
      <w:r w:rsidR="00F77831" w:rsidRPr="0057445F">
        <w:rPr>
          <w:rFonts w:cs="Tahoma"/>
          <w:sz w:val="28"/>
          <w:szCs w:val="28"/>
        </w:rPr>
        <w:t>procedures</w:t>
      </w:r>
      <w:r w:rsidRPr="0057445F">
        <w:rPr>
          <w:rFonts w:cs="Tahoma"/>
          <w:sz w:val="28"/>
          <w:szCs w:val="28"/>
        </w:rPr>
        <w:t xml:space="preserve"> relating to mental health and disability.</w:t>
      </w:r>
    </w:p>
    <w:p w:rsidR="0057445F" w:rsidRPr="0057445F" w:rsidRDefault="0057445F" w:rsidP="00F77831">
      <w:pPr>
        <w:spacing w:after="0" w:line="360" w:lineRule="auto"/>
        <w:jc w:val="both"/>
        <w:rPr>
          <w:rFonts w:cs="Tahoma"/>
          <w:sz w:val="28"/>
          <w:szCs w:val="28"/>
        </w:rPr>
      </w:pPr>
    </w:p>
    <w:p w:rsidR="00392886" w:rsidRPr="0057445F" w:rsidRDefault="0057445F" w:rsidP="00F77831">
      <w:pPr>
        <w:spacing w:after="0" w:line="360" w:lineRule="auto"/>
        <w:jc w:val="both"/>
        <w:rPr>
          <w:rFonts w:cs="Tahoma"/>
          <w:b/>
          <w:sz w:val="28"/>
          <w:szCs w:val="28"/>
        </w:rPr>
      </w:pPr>
      <w:r w:rsidRPr="0057445F">
        <w:rPr>
          <w:rFonts w:cs="Tahoma"/>
          <w:b/>
          <w:sz w:val="28"/>
          <w:szCs w:val="28"/>
        </w:rPr>
        <w:t>HR08 Occupational</w:t>
      </w:r>
      <w:r w:rsidR="00392886" w:rsidRPr="0057445F">
        <w:rPr>
          <w:rFonts w:cs="Tahoma"/>
          <w:b/>
          <w:sz w:val="28"/>
          <w:szCs w:val="28"/>
        </w:rPr>
        <w:t xml:space="preserve"> Health and Welfare</w:t>
      </w:r>
    </w:p>
    <w:p w:rsidR="00392886" w:rsidRPr="0057445F" w:rsidRDefault="00392886" w:rsidP="00F77831">
      <w:pPr>
        <w:spacing w:after="0" w:line="360" w:lineRule="auto"/>
        <w:jc w:val="both"/>
        <w:rPr>
          <w:rFonts w:cs="Tahoma"/>
          <w:sz w:val="28"/>
          <w:szCs w:val="28"/>
        </w:rPr>
      </w:pPr>
      <w:r w:rsidRPr="0057445F">
        <w:rPr>
          <w:rFonts w:cs="Tahoma"/>
          <w:sz w:val="28"/>
          <w:szCs w:val="28"/>
        </w:rPr>
        <w:lastRenderedPageBreak/>
        <w:t>Section 6.1 of this poli</w:t>
      </w:r>
      <w:r w:rsidR="003B2B47" w:rsidRPr="0057445F">
        <w:rPr>
          <w:rFonts w:cs="Tahoma"/>
          <w:sz w:val="28"/>
          <w:szCs w:val="28"/>
        </w:rPr>
        <w:t>cy talks about how stress should be effectively managed.</w:t>
      </w:r>
    </w:p>
    <w:p w:rsidR="0057445F" w:rsidRPr="0057445F" w:rsidRDefault="0057445F" w:rsidP="00F77831">
      <w:pPr>
        <w:spacing w:after="0" w:line="360" w:lineRule="auto"/>
        <w:jc w:val="both"/>
        <w:rPr>
          <w:rFonts w:cs="Tahoma"/>
          <w:sz w:val="28"/>
          <w:szCs w:val="28"/>
        </w:rPr>
      </w:pPr>
    </w:p>
    <w:p w:rsidR="003B2B47" w:rsidRPr="0057445F" w:rsidRDefault="003B2B47" w:rsidP="00F77831">
      <w:pPr>
        <w:spacing w:after="0" w:line="360" w:lineRule="auto"/>
        <w:jc w:val="both"/>
        <w:rPr>
          <w:rFonts w:cs="Tahoma"/>
          <w:b/>
          <w:sz w:val="28"/>
          <w:szCs w:val="28"/>
        </w:rPr>
      </w:pPr>
      <w:r w:rsidRPr="0057445F">
        <w:rPr>
          <w:rFonts w:cs="Tahoma"/>
          <w:b/>
          <w:sz w:val="28"/>
          <w:szCs w:val="28"/>
        </w:rPr>
        <w:t>Sickness (HR02 OP11)</w:t>
      </w:r>
    </w:p>
    <w:p w:rsidR="003B2B47" w:rsidRPr="0057445F" w:rsidRDefault="0057445F" w:rsidP="003D2D68">
      <w:pPr>
        <w:spacing w:after="0" w:line="360" w:lineRule="auto"/>
        <w:jc w:val="both"/>
        <w:rPr>
          <w:rFonts w:cs="Tahoma"/>
          <w:sz w:val="28"/>
          <w:szCs w:val="28"/>
        </w:rPr>
      </w:pPr>
      <w:r w:rsidRPr="0057445F">
        <w:rPr>
          <w:rFonts w:cs="Tahoma"/>
          <w:sz w:val="28"/>
          <w:szCs w:val="28"/>
        </w:rPr>
        <w:t>This operating procedure</w:t>
      </w:r>
      <w:r w:rsidR="003B2B47" w:rsidRPr="0057445F">
        <w:rPr>
          <w:rFonts w:cs="Tahoma"/>
          <w:sz w:val="28"/>
          <w:szCs w:val="28"/>
        </w:rPr>
        <w:t xml:space="preserve"> </w:t>
      </w:r>
      <w:r w:rsidR="001F44AD" w:rsidRPr="0057445F">
        <w:rPr>
          <w:rFonts w:cs="Tahoma"/>
          <w:sz w:val="28"/>
          <w:szCs w:val="28"/>
        </w:rPr>
        <w:t xml:space="preserve">talks about </w:t>
      </w:r>
      <w:r w:rsidR="003D2D68">
        <w:rPr>
          <w:rFonts w:cs="Tahoma"/>
          <w:sz w:val="28"/>
          <w:szCs w:val="28"/>
        </w:rPr>
        <w:t xml:space="preserve">the mandatory </w:t>
      </w:r>
      <w:r w:rsidR="001F44AD" w:rsidRPr="0057445F">
        <w:rPr>
          <w:rFonts w:cs="Tahoma"/>
          <w:sz w:val="28"/>
          <w:szCs w:val="28"/>
        </w:rPr>
        <w:t>referr</w:t>
      </w:r>
      <w:r w:rsidR="003D2D68">
        <w:rPr>
          <w:rFonts w:cs="Tahoma"/>
          <w:sz w:val="28"/>
          <w:szCs w:val="28"/>
        </w:rPr>
        <w:t>al of</w:t>
      </w:r>
      <w:r w:rsidR="001F44AD" w:rsidRPr="0057445F">
        <w:rPr>
          <w:rFonts w:cs="Tahoma"/>
          <w:sz w:val="28"/>
          <w:szCs w:val="28"/>
        </w:rPr>
        <w:t xml:space="preserve"> an officer to </w:t>
      </w:r>
      <w:r w:rsidRPr="0057445F">
        <w:rPr>
          <w:rFonts w:cs="Tahoma"/>
          <w:sz w:val="28"/>
          <w:szCs w:val="28"/>
        </w:rPr>
        <w:t>Occupational</w:t>
      </w:r>
      <w:r w:rsidR="001F44AD" w:rsidRPr="0057445F">
        <w:rPr>
          <w:rFonts w:cs="Tahoma"/>
          <w:sz w:val="28"/>
          <w:szCs w:val="28"/>
        </w:rPr>
        <w:t xml:space="preserve"> </w:t>
      </w:r>
      <w:r w:rsidRPr="0057445F">
        <w:rPr>
          <w:rFonts w:cs="Tahoma"/>
          <w:sz w:val="28"/>
          <w:szCs w:val="28"/>
        </w:rPr>
        <w:t>Health</w:t>
      </w:r>
      <w:r w:rsidR="001F44AD" w:rsidRPr="0057445F">
        <w:rPr>
          <w:rFonts w:cs="Tahoma"/>
          <w:sz w:val="28"/>
          <w:szCs w:val="28"/>
        </w:rPr>
        <w:t xml:space="preserve"> should the absence be reported as work related stress, serious or a long term illness. It also states how the officer should be supported on their return.</w:t>
      </w:r>
    </w:p>
    <w:p w:rsidR="00E6168C" w:rsidRPr="0057445F" w:rsidRDefault="00E6168C" w:rsidP="00F77831">
      <w:pPr>
        <w:spacing w:after="0" w:line="360" w:lineRule="auto"/>
        <w:jc w:val="both"/>
        <w:rPr>
          <w:rFonts w:cs="Tahoma"/>
          <w:sz w:val="28"/>
          <w:szCs w:val="28"/>
        </w:rPr>
      </w:pPr>
    </w:p>
    <w:p w:rsidR="001F44AD" w:rsidRPr="0057445F" w:rsidRDefault="00E6168C" w:rsidP="00F77831">
      <w:pPr>
        <w:spacing w:after="0" w:line="360" w:lineRule="auto"/>
        <w:jc w:val="both"/>
        <w:rPr>
          <w:rFonts w:cs="Tahoma"/>
          <w:sz w:val="28"/>
          <w:szCs w:val="28"/>
        </w:rPr>
      </w:pPr>
      <w:r w:rsidRPr="0057445F">
        <w:rPr>
          <w:rFonts w:cs="Tahoma"/>
          <w:b/>
          <w:sz w:val="28"/>
          <w:szCs w:val="28"/>
        </w:rPr>
        <w:t>Reasonable Adjustment</w:t>
      </w:r>
      <w:r w:rsidRPr="0057445F">
        <w:rPr>
          <w:rFonts w:cs="Tahoma"/>
          <w:sz w:val="28"/>
          <w:szCs w:val="28"/>
        </w:rPr>
        <w:t xml:space="preserve"> </w:t>
      </w:r>
      <w:r w:rsidR="001F44AD" w:rsidRPr="0057445F">
        <w:rPr>
          <w:rFonts w:cs="Tahoma"/>
          <w:sz w:val="28"/>
          <w:szCs w:val="28"/>
        </w:rPr>
        <w:t>(HR02 OP05)</w:t>
      </w:r>
    </w:p>
    <w:p w:rsidR="001F44AD" w:rsidRPr="0057445F" w:rsidRDefault="001F44AD" w:rsidP="00F77831">
      <w:pPr>
        <w:spacing w:after="0" w:line="360" w:lineRule="auto"/>
        <w:jc w:val="both"/>
        <w:rPr>
          <w:rFonts w:cs="Tahoma"/>
          <w:sz w:val="28"/>
          <w:szCs w:val="28"/>
        </w:rPr>
      </w:pPr>
      <w:r w:rsidRPr="0057445F">
        <w:rPr>
          <w:rFonts w:cs="Tahoma"/>
          <w:sz w:val="28"/>
          <w:szCs w:val="28"/>
        </w:rPr>
        <w:t xml:space="preserve">This operating procedure </w:t>
      </w:r>
      <w:r w:rsidR="00E6168C" w:rsidRPr="0057445F">
        <w:rPr>
          <w:rFonts w:cs="Tahoma"/>
          <w:sz w:val="28"/>
          <w:szCs w:val="28"/>
        </w:rPr>
        <w:t>relates to providing reasonable adjustments.</w:t>
      </w:r>
      <w:r w:rsidRPr="0057445F">
        <w:rPr>
          <w:rFonts w:cs="Tahoma"/>
          <w:sz w:val="28"/>
          <w:szCs w:val="28"/>
        </w:rPr>
        <w:t xml:space="preserve"> It outlines what is considered a disability and the procedure to identify and implement any reasonable adjustments needed to support the officer. Long term mental health issues tend to be classed as a disability under the Equality Act 2010. The Equality Act 2010 clearly states an </w:t>
      </w:r>
      <w:r w:rsidR="0057445F" w:rsidRPr="0057445F">
        <w:rPr>
          <w:rFonts w:cs="Tahoma"/>
          <w:sz w:val="28"/>
          <w:szCs w:val="28"/>
        </w:rPr>
        <w:t>employer’s</w:t>
      </w:r>
      <w:r w:rsidRPr="0057445F">
        <w:rPr>
          <w:rFonts w:cs="Tahoma"/>
          <w:sz w:val="28"/>
          <w:szCs w:val="28"/>
        </w:rPr>
        <w:t xml:space="preserve"> duty towards staff with disabilities.</w:t>
      </w:r>
    </w:p>
    <w:p w:rsidR="00E6168C" w:rsidRPr="0057445F" w:rsidRDefault="00E6168C" w:rsidP="00F77831">
      <w:pPr>
        <w:spacing w:after="0" w:line="360" w:lineRule="auto"/>
        <w:jc w:val="both"/>
        <w:rPr>
          <w:rFonts w:cs="Tahoma"/>
          <w:sz w:val="28"/>
          <w:szCs w:val="28"/>
        </w:rPr>
      </w:pPr>
      <w:r w:rsidRPr="0057445F">
        <w:rPr>
          <w:rFonts w:cs="Tahoma"/>
          <w:sz w:val="28"/>
          <w:szCs w:val="28"/>
        </w:rPr>
        <w:t xml:space="preserve">Talk this policy through with your member and encourage them to complete the Reasonable Adjustment </w:t>
      </w:r>
      <w:r w:rsidR="0057445F" w:rsidRPr="0057445F">
        <w:rPr>
          <w:rFonts w:cs="Tahoma"/>
          <w:sz w:val="28"/>
          <w:szCs w:val="28"/>
        </w:rPr>
        <w:t>Form (</w:t>
      </w:r>
      <w:r w:rsidR="001F44AD" w:rsidRPr="0057445F">
        <w:rPr>
          <w:rFonts w:cs="Tahoma"/>
          <w:sz w:val="28"/>
          <w:szCs w:val="28"/>
        </w:rPr>
        <w:t>HR02 F18)</w:t>
      </w:r>
      <w:r w:rsidRPr="0057445F">
        <w:rPr>
          <w:rFonts w:cs="Tahoma"/>
          <w:sz w:val="28"/>
          <w:szCs w:val="28"/>
        </w:rPr>
        <w:t xml:space="preserve"> in </w:t>
      </w:r>
      <w:r w:rsidR="00F77831" w:rsidRPr="0057445F">
        <w:rPr>
          <w:rFonts w:cs="Tahoma"/>
          <w:sz w:val="28"/>
          <w:szCs w:val="28"/>
        </w:rPr>
        <w:t>conjunction</w:t>
      </w:r>
      <w:r w:rsidRPr="0057445F">
        <w:rPr>
          <w:rFonts w:cs="Tahoma"/>
          <w:sz w:val="28"/>
          <w:szCs w:val="28"/>
        </w:rPr>
        <w:t xml:space="preserve"> with their line manager.</w:t>
      </w:r>
    </w:p>
    <w:p w:rsidR="00E6168C" w:rsidRPr="0057445F" w:rsidRDefault="00E6168C" w:rsidP="00F77831">
      <w:pPr>
        <w:spacing w:after="0" w:line="360" w:lineRule="auto"/>
        <w:jc w:val="both"/>
        <w:rPr>
          <w:rFonts w:cs="Tahoma"/>
          <w:sz w:val="28"/>
          <w:szCs w:val="28"/>
        </w:rPr>
      </w:pPr>
    </w:p>
    <w:p w:rsidR="0057445F" w:rsidRPr="0057445F" w:rsidRDefault="00E6168C" w:rsidP="00F77831">
      <w:pPr>
        <w:spacing w:after="0" w:line="360" w:lineRule="auto"/>
        <w:jc w:val="both"/>
        <w:rPr>
          <w:rFonts w:cs="Tahoma"/>
          <w:sz w:val="28"/>
          <w:szCs w:val="28"/>
        </w:rPr>
      </w:pPr>
      <w:r w:rsidRPr="0057445F">
        <w:rPr>
          <w:rFonts w:cs="Tahoma"/>
          <w:b/>
          <w:sz w:val="28"/>
          <w:szCs w:val="28"/>
        </w:rPr>
        <w:t>Absence Management Policy</w:t>
      </w:r>
      <w:r w:rsidRPr="0057445F">
        <w:rPr>
          <w:rFonts w:cs="Tahoma"/>
          <w:sz w:val="28"/>
          <w:szCs w:val="28"/>
        </w:rPr>
        <w:t xml:space="preserve"> </w:t>
      </w:r>
    </w:p>
    <w:p w:rsidR="00E6168C" w:rsidRPr="0057445F" w:rsidRDefault="0057445F" w:rsidP="00F77831">
      <w:pPr>
        <w:spacing w:after="0" w:line="360" w:lineRule="auto"/>
        <w:jc w:val="both"/>
        <w:rPr>
          <w:sz w:val="28"/>
          <w:szCs w:val="28"/>
        </w:rPr>
      </w:pPr>
      <w:r w:rsidRPr="0057445F">
        <w:rPr>
          <w:rFonts w:cs="Tahoma"/>
          <w:sz w:val="28"/>
          <w:szCs w:val="28"/>
        </w:rPr>
        <w:t>T</w:t>
      </w:r>
      <w:r w:rsidR="00E6168C" w:rsidRPr="0057445F">
        <w:rPr>
          <w:rFonts w:cs="Tahoma"/>
          <w:sz w:val="28"/>
          <w:szCs w:val="28"/>
        </w:rPr>
        <w:t>his</w:t>
      </w:r>
      <w:r w:rsidRPr="0057445F">
        <w:rPr>
          <w:rFonts w:cs="Tahoma"/>
          <w:sz w:val="28"/>
          <w:szCs w:val="28"/>
        </w:rPr>
        <w:t xml:space="preserve"> operating procedure</w:t>
      </w:r>
      <w:r w:rsidR="00E6168C" w:rsidRPr="0057445F">
        <w:rPr>
          <w:rFonts w:cs="Tahoma"/>
          <w:sz w:val="28"/>
          <w:szCs w:val="28"/>
        </w:rPr>
        <w:t xml:space="preserve"> talks about disability leave. </w:t>
      </w:r>
      <w:r w:rsidR="00E6168C" w:rsidRPr="0057445F">
        <w:rPr>
          <w:sz w:val="28"/>
          <w:szCs w:val="28"/>
        </w:rPr>
        <w:t>Disability leave allows an employee to plan with the employer for any regular absences, such as needing to attend counselling appointments that can only be provided by the NHS during work hours.</w:t>
      </w:r>
    </w:p>
    <w:p w:rsidR="00E6168C" w:rsidRPr="0057445F" w:rsidRDefault="00E6168C" w:rsidP="00F77831">
      <w:pPr>
        <w:spacing w:after="0" w:line="360" w:lineRule="auto"/>
        <w:jc w:val="both"/>
        <w:rPr>
          <w:sz w:val="28"/>
          <w:szCs w:val="28"/>
        </w:rPr>
      </w:pPr>
    </w:p>
    <w:p w:rsidR="00E6168C" w:rsidRPr="0057445F" w:rsidRDefault="00E6168C" w:rsidP="00F77831">
      <w:pPr>
        <w:spacing w:after="0" w:line="360" w:lineRule="auto"/>
        <w:jc w:val="both"/>
        <w:rPr>
          <w:sz w:val="28"/>
          <w:szCs w:val="28"/>
        </w:rPr>
      </w:pPr>
      <w:r w:rsidRPr="0057445F">
        <w:rPr>
          <w:sz w:val="28"/>
          <w:szCs w:val="28"/>
        </w:rPr>
        <w:t>Reps should encourage employers to discount disability</w:t>
      </w:r>
      <w:r w:rsidR="00895564" w:rsidRPr="0057445F">
        <w:rPr>
          <w:sz w:val="28"/>
          <w:szCs w:val="28"/>
        </w:rPr>
        <w:t xml:space="preserve"> </w:t>
      </w:r>
      <w:r w:rsidRPr="0057445F">
        <w:rPr>
          <w:sz w:val="28"/>
          <w:szCs w:val="28"/>
        </w:rPr>
        <w:t xml:space="preserve">related absence from the person’s overall sickness record. If the employee is likely to be absent for a </w:t>
      </w:r>
      <w:r w:rsidRPr="0057445F">
        <w:rPr>
          <w:sz w:val="28"/>
          <w:szCs w:val="28"/>
        </w:rPr>
        <w:lastRenderedPageBreak/>
        <w:t>long time, even if the absence is disability-related, it may be lawful for the employer to invoke attendance management procedures, but only if they have made every effort to make reasonable adjustments to enable the person to return to work.</w:t>
      </w:r>
    </w:p>
    <w:p w:rsidR="00895564" w:rsidRPr="0057445F" w:rsidRDefault="00895564" w:rsidP="00F77831">
      <w:pPr>
        <w:spacing w:after="0" w:line="360" w:lineRule="auto"/>
        <w:jc w:val="both"/>
        <w:rPr>
          <w:sz w:val="28"/>
          <w:szCs w:val="28"/>
        </w:rPr>
      </w:pPr>
    </w:p>
    <w:p w:rsidR="00895564" w:rsidRPr="0057445F" w:rsidRDefault="001F44AD" w:rsidP="00F77831">
      <w:pPr>
        <w:spacing w:after="0" w:line="360" w:lineRule="auto"/>
        <w:jc w:val="both"/>
        <w:rPr>
          <w:b/>
          <w:sz w:val="28"/>
          <w:szCs w:val="28"/>
        </w:rPr>
      </w:pPr>
      <w:r w:rsidRPr="0057445F">
        <w:rPr>
          <w:b/>
          <w:sz w:val="28"/>
          <w:szCs w:val="28"/>
        </w:rPr>
        <w:t xml:space="preserve">Line Management </w:t>
      </w:r>
      <w:r w:rsidR="0057445F" w:rsidRPr="0057445F">
        <w:rPr>
          <w:b/>
          <w:sz w:val="28"/>
          <w:szCs w:val="28"/>
        </w:rPr>
        <w:t>Resource 2</w:t>
      </w:r>
      <w:r w:rsidRPr="0057445F">
        <w:rPr>
          <w:b/>
          <w:sz w:val="28"/>
          <w:szCs w:val="28"/>
        </w:rPr>
        <w:t xml:space="preserve"> (HR08 SD02)</w:t>
      </w:r>
    </w:p>
    <w:p w:rsidR="001F44AD" w:rsidRPr="0057445F" w:rsidRDefault="0057445F" w:rsidP="00F77831">
      <w:pPr>
        <w:spacing w:after="0" w:line="360" w:lineRule="auto"/>
        <w:jc w:val="both"/>
        <w:rPr>
          <w:sz w:val="28"/>
          <w:szCs w:val="28"/>
        </w:rPr>
      </w:pPr>
      <w:r w:rsidRPr="0057445F">
        <w:rPr>
          <w:sz w:val="28"/>
          <w:szCs w:val="28"/>
        </w:rPr>
        <w:t xml:space="preserve">This document </w:t>
      </w:r>
      <w:r w:rsidR="001F44AD" w:rsidRPr="0057445F">
        <w:rPr>
          <w:sz w:val="28"/>
          <w:szCs w:val="28"/>
        </w:rPr>
        <w:t>provides advice to line managers about how to support their member of staff when</w:t>
      </w:r>
      <w:r w:rsidRPr="0057445F">
        <w:rPr>
          <w:sz w:val="28"/>
          <w:szCs w:val="28"/>
        </w:rPr>
        <w:t xml:space="preserve"> on sick leave, and then how to support them when returning</w:t>
      </w:r>
      <w:r w:rsidR="001F44AD" w:rsidRPr="0057445F">
        <w:rPr>
          <w:sz w:val="28"/>
          <w:szCs w:val="28"/>
        </w:rPr>
        <w:t xml:space="preserve"> to work from an absence.</w:t>
      </w:r>
    </w:p>
    <w:p w:rsidR="001F44AD" w:rsidRPr="0057445F" w:rsidRDefault="001F44AD" w:rsidP="00F77831">
      <w:pPr>
        <w:spacing w:after="0" w:line="360" w:lineRule="auto"/>
        <w:jc w:val="both"/>
        <w:rPr>
          <w:sz w:val="28"/>
          <w:szCs w:val="28"/>
        </w:rPr>
      </w:pPr>
    </w:p>
    <w:p w:rsidR="00895564" w:rsidRPr="0057445F" w:rsidRDefault="00392886" w:rsidP="00F77831">
      <w:pPr>
        <w:spacing w:after="0" w:line="360" w:lineRule="auto"/>
        <w:jc w:val="both"/>
        <w:rPr>
          <w:sz w:val="28"/>
          <w:szCs w:val="28"/>
        </w:rPr>
      </w:pPr>
      <w:r w:rsidRPr="0057445F">
        <w:rPr>
          <w:b/>
          <w:sz w:val="28"/>
          <w:szCs w:val="28"/>
        </w:rPr>
        <w:t>Management of Stress in the Workplace (ES01 OP19</w:t>
      </w:r>
      <w:r w:rsidR="0057445F" w:rsidRPr="0057445F">
        <w:rPr>
          <w:b/>
          <w:sz w:val="28"/>
          <w:szCs w:val="28"/>
        </w:rPr>
        <w:t>)</w:t>
      </w:r>
      <w:r w:rsidR="0057445F" w:rsidRPr="0057445F">
        <w:rPr>
          <w:sz w:val="28"/>
          <w:szCs w:val="28"/>
        </w:rPr>
        <w:t>:</w:t>
      </w:r>
    </w:p>
    <w:p w:rsidR="00392886" w:rsidRPr="0057445F" w:rsidRDefault="00392886" w:rsidP="00F77831">
      <w:pPr>
        <w:spacing w:after="0" w:line="360" w:lineRule="auto"/>
        <w:jc w:val="both"/>
        <w:rPr>
          <w:sz w:val="28"/>
          <w:szCs w:val="28"/>
        </w:rPr>
      </w:pPr>
      <w:r w:rsidRPr="0057445F">
        <w:rPr>
          <w:sz w:val="28"/>
          <w:szCs w:val="28"/>
        </w:rPr>
        <w:t xml:space="preserve">This operating procedure outlines how the NCA recognise that stress and mental health problems exist and that there may be causal links outside and within the workplace.  It </w:t>
      </w:r>
      <w:r w:rsidR="0057445F" w:rsidRPr="0057445F">
        <w:rPr>
          <w:sz w:val="28"/>
          <w:szCs w:val="28"/>
        </w:rPr>
        <w:t>outlines</w:t>
      </w:r>
      <w:r w:rsidRPr="0057445F">
        <w:rPr>
          <w:sz w:val="28"/>
          <w:szCs w:val="28"/>
        </w:rPr>
        <w:t xml:space="preserve"> how the NCA supports officers experiencing stress within the workplace.</w:t>
      </w:r>
    </w:p>
    <w:p w:rsidR="00895564" w:rsidRPr="0057445F" w:rsidRDefault="00895564" w:rsidP="00F77831">
      <w:pPr>
        <w:spacing w:after="0" w:line="360" w:lineRule="auto"/>
        <w:jc w:val="both"/>
        <w:rPr>
          <w:sz w:val="28"/>
          <w:szCs w:val="28"/>
        </w:rPr>
      </w:pPr>
    </w:p>
    <w:p w:rsidR="00895564" w:rsidRPr="0057445F" w:rsidRDefault="00895564" w:rsidP="00F77831">
      <w:pPr>
        <w:spacing w:after="0" w:line="360" w:lineRule="auto"/>
        <w:jc w:val="both"/>
        <w:rPr>
          <w:b/>
          <w:sz w:val="28"/>
          <w:szCs w:val="28"/>
        </w:rPr>
      </w:pPr>
      <w:r w:rsidRPr="0057445F">
        <w:rPr>
          <w:b/>
          <w:sz w:val="28"/>
          <w:szCs w:val="28"/>
        </w:rPr>
        <w:t>Individual Stress Risk Assessment</w:t>
      </w:r>
      <w:r w:rsidR="00392886" w:rsidRPr="0057445F">
        <w:rPr>
          <w:b/>
          <w:sz w:val="28"/>
          <w:szCs w:val="28"/>
        </w:rPr>
        <w:t xml:space="preserve"> (ES01 SD33):</w:t>
      </w:r>
    </w:p>
    <w:p w:rsidR="00392886" w:rsidRPr="0057445F" w:rsidRDefault="00392886" w:rsidP="00F77831">
      <w:pPr>
        <w:spacing w:after="0" w:line="360" w:lineRule="auto"/>
        <w:jc w:val="both"/>
        <w:rPr>
          <w:sz w:val="28"/>
          <w:szCs w:val="28"/>
        </w:rPr>
      </w:pPr>
      <w:r w:rsidRPr="0057445F">
        <w:rPr>
          <w:sz w:val="28"/>
          <w:szCs w:val="28"/>
        </w:rPr>
        <w:t>Any officer experiencing work related stress should complete this risk assessment and discuss it with their line manager.  An action plan should be agreed where applicable.</w:t>
      </w:r>
    </w:p>
    <w:p w:rsidR="00895564" w:rsidRPr="0057445F" w:rsidRDefault="00895564" w:rsidP="00F77831">
      <w:pPr>
        <w:spacing w:after="0" w:line="360" w:lineRule="auto"/>
        <w:jc w:val="both"/>
        <w:rPr>
          <w:sz w:val="28"/>
          <w:szCs w:val="28"/>
        </w:rPr>
      </w:pPr>
    </w:p>
    <w:p w:rsidR="00895564" w:rsidRPr="001B415D" w:rsidRDefault="0057445F" w:rsidP="001B415D">
      <w:pPr>
        <w:pStyle w:val="ListParagraph"/>
        <w:numPr>
          <w:ilvl w:val="0"/>
          <w:numId w:val="7"/>
        </w:numPr>
        <w:spacing w:after="0" w:line="360" w:lineRule="auto"/>
        <w:jc w:val="both"/>
        <w:rPr>
          <w:b/>
          <w:sz w:val="28"/>
          <w:szCs w:val="28"/>
          <w:u w:val="single"/>
        </w:rPr>
      </w:pPr>
      <w:r w:rsidRPr="001B415D">
        <w:rPr>
          <w:b/>
          <w:sz w:val="28"/>
          <w:szCs w:val="28"/>
          <w:u w:val="single"/>
        </w:rPr>
        <w:t>Documenting D</w:t>
      </w:r>
      <w:r w:rsidR="00895564" w:rsidRPr="001B415D">
        <w:rPr>
          <w:b/>
          <w:sz w:val="28"/>
          <w:szCs w:val="28"/>
          <w:u w:val="single"/>
        </w:rPr>
        <w:t xml:space="preserve">ecisions </w:t>
      </w:r>
    </w:p>
    <w:p w:rsidR="00895564" w:rsidRPr="0057445F" w:rsidRDefault="00895564" w:rsidP="00F77831">
      <w:pPr>
        <w:spacing w:after="0" w:line="360" w:lineRule="auto"/>
        <w:jc w:val="both"/>
        <w:rPr>
          <w:sz w:val="28"/>
          <w:szCs w:val="28"/>
        </w:rPr>
      </w:pPr>
      <w:r w:rsidRPr="0057445F">
        <w:rPr>
          <w:sz w:val="28"/>
          <w:szCs w:val="28"/>
        </w:rPr>
        <w:t xml:space="preserve">It is imperative that unions document any requests for, and decisions made about, making reasonable adjustments in relation to problems the member with mental health problems have in the workplace. Reps should make a note of: </w:t>
      </w:r>
    </w:p>
    <w:p w:rsidR="00895564" w:rsidRPr="0057445F" w:rsidRDefault="00895564" w:rsidP="00F77831">
      <w:pPr>
        <w:spacing w:after="0" w:line="360" w:lineRule="auto"/>
        <w:jc w:val="both"/>
        <w:rPr>
          <w:sz w:val="28"/>
          <w:szCs w:val="28"/>
        </w:rPr>
      </w:pPr>
      <w:r w:rsidRPr="0057445F">
        <w:rPr>
          <w:sz w:val="28"/>
          <w:szCs w:val="28"/>
        </w:rPr>
        <w:t xml:space="preserve">• </w:t>
      </w:r>
      <w:r w:rsidR="00F77831" w:rsidRPr="0057445F">
        <w:rPr>
          <w:sz w:val="28"/>
          <w:szCs w:val="28"/>
        </w:rPr>
        <w:t>What</w:t>
      </w:r>
      <w:r w:rsidRPr="0057445F">
        <w:rPr>
          <w:sz w:val="28"/>
          <w:szCs w:val="28"/>
        </w:rPr>
        <w:t xml:space="preserve"> work issues were of concern to the </w:t>
      </w:r>
      <w:r w:rsidR="00174C52" w:rsidRPr="0057445F">
        <w:rPr>
          <w:sz w:val="28"/>
          <w:szCs w:val="28"/>
        </w:rPr>
        <w:t>member?</w:t>
      </w:r>
      <w:r w:rsidRPr="0057445F">
        <w:rPr>
          <w:sz w:val="28"/>
          <w:szCs w:val="28"/>
        </w:rPr>
        <w:t xml:space="preserve"> </w:t>
      </w:r>
    </w:p>
    <w:p w:rsidR="00895564" w:rsidRPr="0057445F" w:rsidRDefault="00895564" w:rsidP="00F77831">
      <w:pPr>
        <w:spacing w:after="0" w:line="360" w:lineRule="auto"/>
        <w:jc w:val="both"/>
        <w:rPr>
          <w:sz w:val="28"/>
          <w:szCs w:val="28"/>
        </w:rPr>
      </w:pPr>
      <w:r w:rsidRPr="0057445F">
        <w:rPr>
          <w:sz w:val="28"/>
          <w:szCs w:val="28"/>
        </w:rPr>
        <w:lastRenderedPageBreak/>
        <w:t xml:space="preserve">• </w:t>
      </w:r>
      <w:r w:rsidR="00F77831" w:rsidRPr="0057445F">
        <w:rPr>
          <w:sz w:val="28"/>
          <w:szCs w:val="28"/>
        </w:rPr>
        <w:t>What</w:t>
      </w:r>
      <w:r w:rsidRPr="0057445F">
        <w:rPr>
          <w:sz w:val="28"/>
          <w:szCs w:val="28"/>
        </w:rPr>
        <w:t xml:space="preserve"> advice the rep sought about adjustments </w:t>
      </w:r>
    </w:p>
    <w:p w:rsidR="00895564" w:rsidRPr="0057445F" w:rsidRDefault="00895564" w:rsidP="00F77831">
      <w:pPr>
        <w:spacing w:after="0" w:line="360" w:lineRule="auto"/>
        <w:jc w:val="both"/>
        <w:rPr>
          <w:sz w:val="28"/>
          <w:szCs w:val="28"/>
        </w:rPr>
      </w:pPr>
      <w:r w:rsidRPr="0057445F">
        <w:rPr>
          <w:sz w:val="28"/>
          <w:szCs w:val="28"/>
        </w:rPr>
        <w:t xml:space="preserve">• </w:t>
      </w:r>
      <w:r w:rsidR="00F77831" w:rsidRPr="0057445F">
        <w:rPr>
          <w:sz w:val="28"/>
          <w:szCs w:val="28"/>
        </w:rPr>
        <w:t>Evidence</w:t>
      </w:r>
      <w:r w:rsidRPr="0057445F">
        <w:rPr>
          <w:sz w:val="28"/>
          <w:szCs w:val="28"/>
        </w:rPr>
        <w:t xml:space="preserve"> of how they supported their member to discuss with the employer what adjustments would be put into place </w:t>
      </w:r>
    </w:p>
    <w:p w:rsidR="00895564" w:rsidRPr="0057445F" w:rsidRDefault="00895564" w:rsidP="00F77831">
      <w:pPr>
        <w:spacing w:after="0" w:line="360" w:lineRule="auto"/>
        <w:jc w:val="both"/>
        <w:rPr>
          <w:rFonts w:cs="Tahoma"/>
          <w:sz w:val="28"/>
          <w:szCs w:val="28"/>
        </w:rPr>
      </w:pPr>
      <w:r w:rsidRPr="0057445F">
        <w:rPr>
          <w:sz w:val="28"/>
          <w:szCs w:val="28"/>
        </w:rPr>
        <w:t xml:space="preserve">• </w:t>
      </w:r>
      <w:r w:rsidR="00F77831" w:rsidRPr="0057445F">
        <w:rPr>
          <w:sz w:val="28"/>
          <w:szCs w:val="28"/>
        </w:rPr>
        <w:t>What</w:t>
      </w:r>
      <w:r w:rsidRPr="0057445F">
        <w:rPr>
          <w:sz w:val="28"/>
          <w:szCs w:val="28"/>
        </w:rPr>
        <w:t xml:space="preserve"> adjustments were agreed and a process for reviewing arrangements. </w:t>
      </w:r>
      <w:r w:rsidR="00894936" w:rsidRPr="0057445F">
        <w:rPr>
          <w:sz w:val="28"/>
          <w:szCs w:val="28"/>
        </w:rPr>
        <w:t xml:space="preserve">The NCA should also </w:t>
      </w:r>
      <w:r w:rsidRPr="0057445F">
        <w:rPr>
          <w:sz w:val="28"/>
          <w:szCs w:val="28"/>
        </w:rPr>
        <w:t>document decisions they take about making adjustments. Both parties may need to provide this documentation for a grievance procedure or an ET. The member should also have a record of any such requests and what the outcome was.</w:t>
      </w:r>
    </w:p>
    <w:p w:rsidR="003566BA" w:rsidRPr="0057445F" w:rsidRDefault="003566BA" w:rsidP="00F77831">
      <w:pPr>
        <w:spacing w:after="0" w:line="360" w:lineRule="auto"/>
        <w:ind w:left="-60"/>
        <w:jc w:val="both"/>
        <w:rPr>
          <w:rFonts w:cs="Tahoma"/>
          <w:sz w:val="28"/>
          <w:szCs w:val="28"/>
        </w:rPr>
      </w:pPr>
    </w:p>
    <w:p w:rsidR="00894936" w:rsidRPr="001B415D" w:rsidRDefault="00894936" w:rsidP="001B415D">
      <w:pPr>
        <w:pStyle w:val="ListParagraph"/>
        <w:numPr>
          <w:ilvl w:val="0"/>
          <w:numId w:val="7"/>
        </w:numPr>
        <w:spacing w:after="0" w:line="360" w:lineRule="auto"/>
        <w:jc w:val="both"/>
        <w:rPr>
          <w:b/>
          <w:sz w:val="28"/>
          <w:szCs w:val="28"/>
          <w:u w:val="single"/>
        </w:rPr>
      </w:pPr>
      <w:r w:rsidRPr="001B415D">
        <w:rPr>
          <w:b/>
          <w:sz w:val="28"/>
          <w:szCs w:val="28"/>
          <w:u w:val="single"/>
        </w:rPr>
        <w:t>NCOA Requirements</w:t>
      </w:r>
    </w:p>
    <w:p w:rsidR="00894936" w:rsidRPr="0057445F" w:rsidRDefault="00894936" w:rsidP="00F77831">
      <w:pPr>
        <w:spacing w:after="0" w:line="360" w:lineRule="auto"/>
        <w:ind w:left="-60"/>
        <w:jc w:val="both"/>
        <w:rPr>
          <w:sz w:val="28"/>
          <w:szCs w:val="28"/>
        </w:rPr>
      </w:pPr>
    </w:p>
    <w:p w:rsidR="00895564" w:rsidRPr="0057445F" w:rsidRDefault="00895564" w:rsidP="00F77831">
      <w:pPr>
        <w:spacing w:after="0" w:line="360" w:lineRule="auto"/>
        <w:ind w:left="-60"/>
        <w:jc w:val="both"/>
        <w:rPr>
          <w:sz w:val="28"/>
          <w:szCs w:val="28"/>
        </w:rPr>
      </w:pPr>
      <w:r w:rsidRPr="0057445F">
        <w:rPr>
          <w:sz w:val="28"/>
          <w:szCs w:val="28"/>
        </w:rPr>
        <w:t xml:space="preserve">Unions are also required to make reasonable adjustments for their disabled members. Some examples of helpful adjustments that members with mental health problems might find helpful are: </w:t>
      </w:r>
    </w:p>
    <w:p w:rsidR="00895564" w:rsidRPr="0057445F" w:rsidRDefault="00895564" w:rsidP="00F77831">
      <w:pPr>
        <w:spacing w:after="0" w:line="360" w:lineRule="auto"/>
        <w:ind w:left="-60"/>
        <w:jc w:val="both"/>
        <w:rPr>
          <w:sz w:val="28"/>
          <w:szCs w:val="28"/>
        </w:rPr>
      </w:pPr>
      <w:r w:rsidRPr="0057445F">
        <w:rPr>
          <w:sz w:val="28"/>
          <w:szCs w:val="28"/>
        </w:rPr>
        <w:t xml:space="preserve">• making adjustments to times and venues of branch meetings, case conferences or other meetings (some people may prefer meetings in the afternoon as the effects of medication may be more prevalent in the morning) </w:t>
      </w:r>
    </w:p>
    <w:p w:rsidR="00895564" w:rsidRPr="0057445F" w:rsidRDefault="00895564" w:rsidP="00F77831">
      <w:pPr>
        <w:spacing w:after="0" w:line="360" w:lineRule="auto"/>
        <w:ind w:left="-60"/>
        <w:jc w:val="both"/>
        <w:rPr>
          <w:sz w:val="28"/>
          <w:szCs w:val="28"/>
        </w:rPr>
      </w:pPr>
      <w:r w:rsidRPr="0057445F">
        <w:rPr>
          <w:sz w:val="28"/>
          <w:szCs w:val="28"/>
        </w:rPr>
        <w:t xml:space="preserve">• </w:t>
      </w:r>
      <w:r w:rsidR="00174C52" w:rsidRPr="0057445F">
        <w:rPr>
          <w:sz w:val="28"/>
          <w:szCs w:val="28"/>
        </w:rPr>
        <w:t>When</w:t>
      </w:r>
      <w:r w:rsidRPr="0057445F">
        <w:rPr>
          <w:sz w:val="28"/>
          <w:szCs w:val="28"/>
        </w:rPr>
        <w:t xml:space="preserve"> dealing with personal cases, where required, allow extended appointment times </w:t>
      </w:r>
    </w:p>
    <w:p w:rsidR="00895564" w:rsidRPr="0057445F" w:rsidRDefault="00895564" w:rsidP="00F77831">
      <w:pPr>
        <w:spacing w:after="0" w:line="360" w:lineRule="auto"/>
        <w:ind w:left="-60"/>
        <w:jc w:val="both"/>
        <w:rPr>
          <w:sz w:val="28"/>
          <w:szCs w:val="28"/>
        </w:rPr>
      </w:pPr>
      <w:r w:rsidRPr="0057445F">
        <w:rPr>
          <w:sz w:val="28"/>
          <w:szCs w:val="28"/>
        </w:rPr>
        <w:t xml:space="preserve">• allow the member to take breaks in meetings if required </w:t>
      </w:r>
    </w:p>
    <w:p w:rsidR="00895564" w:rsidRPr="0057445F" w:rsidRDefault="00895564" w:rsidP="00F77831">
      <w:pPr>
        <w:spacing w:after="0" w:line="360" w:lineRule="auto"/>
        <w:ind w:left="-60"/>
        <w:jc w:val="both"/>
        <w:rPr>
          <w:sz w:val="28"/>
          <w:szCs w:val="28"/>
        </w:rPr>
      </w:pPr>
      <w:r w:rsidRPr="0057445F">
        <w:rPr>
          <w:sz w:val="28"/>
          <w:szCs w:val="28"/>
        </w:rPr>
        <w:t xml:space="preserve">• allow advocates/friends to be present at meetings </w:t>
      </w:r>
    </w:p>
    <w:p w:rsidR="00895564" w:rsidRPr="0057445F" w:rsidRDefault="00895564" w:rsidP="00F77831">
      <w:pPr>
        <w:spacing w:after="0" w:line="360" w:lineRule="auto"/>
        <w:ind w:left="-60"/>
        <w:jc w:val="both"/>
        <w:rPr>
          <w:sz w:val="28"/>
          <w:szCs w:val="28"/>
        </w:rPr>
      </w:pPr>
      <w:r w:rsidRPr="0057445F">
        <w:rPr>
          <w:sz w:val="28"/>
          <w:szCs w:val="28"/>
        </w:rPr>
        <w:t xml:space="preserve">• allow meetings to be taped or provide written minutes/ notes afterwards </w:t>
      </w:r>
    </w:p>
    <w:p w:rsidR="003038DE" w:rsidRPr="0057445F" w:rsidRDefault="003038DE" w:rsidP="00F77831">
      <w:pPr>
        <w:spacing w:after="0" w:line="360" w:lineRule="auto"/>
        <w:ind w:left="-60"/>
        <w:jc w:val="both"/>
        <w:rPr>
          <w:sz w:val="28"/>
          <w:szCs w:val="28"/>
        </w:rPr>
      </w:pPr>
    </w:p>
    <w:p w:rsidR="003038DE" w:rsidRPr="001B415D" w:rsidRDefault="003038DE" w:rsidP="001B415D">
      <w:pPr>
        <w:pStyle w:val="ListParagraph"/>
        <w:numPr>
          <w:ilvl w:val="0"/>
          <w:numId w:val="7"/>
        </w:numPr>
        <w:spacing w:after="0" w:line="360" w:lineRule="auto"/>
        <w:jc w:val="both"/>
        <w:rPr>
          <w:b/>
          <w:sz w:val="28"/>
          <w:szCs w:val="28"/>
          <w:u w:val="single"/>
        </w:rPr>
      </w:pPr>
      <w:r w:rsidRPr="001B415D">
        <w:rPr>
          <w:b/>
          <w:sz w:val="28"/>
          <w:szCs w:val="28"/>
          <w:u w:val="single"/>
        </w:rPr>
        <w:t>Support for NCOA Reps</w:t>
      </w:r>
    </w:p>
    <w:p w:rsidR="003038DE" w:rsidRPr="0057445F" w:rsidRDefault="003038DE" w:rsidP="00F77831">
      <w:pPr>
        <w:spacing w:after="0" w:line="360" w:lineRule="auto"/>
        <w:ind w:left="-60"/>
        <w:jc w:val="both"/>
        <w:rPr>
          <w:sz w:val="28"/>
          <w:szCs w:val="28"/>
        </w:rPr>
      </w:pPr>
    </w:p>
    <w:p w:rsidR="00CD3546" w:rsidRDefault="003038DE" w:rsidP="00A67896">
      <w:pPr>
        <w:spacing w:after="0" w:line="360" w:lineRule="auto"/>
        <w:ind w:left="-60"/>
        <w:jc w:val="both"/>
        <w:rPr>
          <w:sz w:val="28"/>
          <w:szCs w:val="28"/>
        </w:rPr>
      </w:pPr>
      <w:r w:rsidRPr="0057445F">
        <w:rPr>
          <w:sz w:val="28"/>
          <w:szCs w:val="28"/>
        </w:rPr>
        <w:t xml:space="preserve">Providing support for members experiencing mental health conditions can be emotionally difficult. </w:t>
      </w:r>
      <w:r w:rsidR="00A67896" w:rsidRPr="00A67896">
        <w:rPr>
          <w:sz w:val="28"/>
          <w:szCs w:val="28"/>
        </w:rPr>
        <w:t xml:space="preserve">Occasionally reps will be supporting members who are </w:t>
      </w:r>
      <w:r w:rsidR="00A67896" w:rsidRPr="00A67896">
        <w:rPr>
          <w:sz w:val="28"/>
          <w:szCs w:val="28"/>
        </w:rPr>
        <w:lastRenderedPageBreak/>
        <w:t>experiencing suicidal feelings. When this occurs, it is very important that the member does not cope with this alone. The rep is not a mental health expert and should not make decisions on behalf of the member. The rep should have a conversation with the member regarding the suicidal thoughts to gain more information – has the member thought about how they will do it, or put any plans in place to carry these thoughts through? Do they have no immediate plans to end their life but just want a break from their current situation? Where there is a risk of harm to the member, the rep should raise this with a manager within the NCA. The member must be informed that this is what the rep will be doing and the reasons for this to be reported is to keep the member safe and to give them the support that they need. The rep can also advise the member to contact the GP and signpost them with the details of the organisations under section 8 of this document, titled ‘Further Advice’.</w:t>
      </w:r>
    </w:p>
    <w:p w:rsidR="00A67896" w:rsidRDefault="00A67896" w:rsidP="00A67896">
      <w:pPr>
        <w:spacing w:after="0" w:line="360" w:lineRule="auto"/>
        <w:ind w:left="-60"/>
        <w:jc w:val="both"/>
        <w:rPr>
          <w:sz w:val="28"/>
          <w:szCs w:val="28"/>
        </w:rPr>
      </w:pPr>
    </w:p>
    <w:p w:rsidR="003038DE" w:rsidRPr="0057445F" w:rsidRDefault="00C028BD" w:rsidP="00F77831">
      <w:pPr>
        <w:spacing w:after="0" w:line="360" w:lineRule="auto"/>
        <w:ind w:left="-60"/>
        <w:jc w:val="both"/>
        <w:rPr>
          <w:sz w:val="28"/>
          <w:szCs w:val="28"/>
        </w:rPr>
      </w:pPr>
      <w:r w:rsidRPr="0057445F">
        <w:rPr>
          <w:sz w:val="28"/>
          <w:szCs w:val="28"/>
        </w:rPr>
        <w:t>I</w:t>
      </w:r>
      <w:r w:rsidR="003038DE" w:rsidRPr="0057445F">
        <w:rPr>
          <w:sz w:val="28"/>
          <w:szCs w:val="28"/>
        </w:rPr>
        <w:t xml:space="preserve">t is important to recognise that reps need support too. In </w:t>
      </w:r>
      <w:r w:rsidRPr="0057445F">
        <w:rPr>
          <w:sz w:val="28"/>
          <w:szCs w:val="28"/>
        </w:rPr>
        <w:t>such cases</w:t>
      </w:r>
      <w:r w:rsidR="003038DE" w:rsidRPr="0057445F">
        <w:rPr>
          <w:sz w:val="28"/>
          <w:szCs w:val="28"/>
        </w:rPr>
        <w:t>, the NCOA are committed to providing that rep with a ‘buddy’. The buddy is there to listen to the reps experience</w:t>
      </w:r>
      <w:r w:rsidRPr="0057445F">
        <w:rPr>
          <w:sz w:val="28"/>
          <w:szCs w:val="28"/>
        </w:rPr>
        <w:t xml:space="preserve">, </w:t>
      </w:r>
      <w:r w:rsidR="003038DE" w:rsidRPr="0057445F">
        <w:rPr>
          <w:sz w:val="28"/>
          <w:szCs w:val="28"/>
        </w:rPr>
        <w:t>act as a sounding board</w:t>
      </w:r>
      <w:r w:rsidRPr="0057445F">
        <w:rPr>
          <w:sz w:val="28"/>
          <w:szCs w:val="28"/>
        </w:rPr>
        <w:t xml:space="preserve"> and provide further support</w:t>
      </w:r>
      <w:r w:rsidR="003038DE" w:rsidRPr="0057445F">
        <w:rPr>
          <w:sz w:val="28"/>
          <w:szCs w:val="28"/>
        </w:rPr>
        <w:t>.</w:t>
      </w:r>
      <w:r w:rsidR="003D2D68">
        <w:rPr>
          <w:sz w:val="28"/>
          <w:szCs w:val="28"/>
        </w:rPr>
        <w:t xml:space="preserve"> That ‘buddy’ can accompany the rep on visits to sites outside of the NCA estates if deemed appropriate.</w:t>
      </w:r>
    </w:p>
    <w:p w:rsidR="00895564" w:rsidRPr="0057445F" w:rsidRDefault="00895564" w:rsidP="00F77831">
      <w:pPr>
        <w:spacing w:after="0" w:line="360" w:lineRule="auto"/>
        <w:ind w:left="-60"/>
        <w:jc w:val="both"/>
        <w:rPr>
          <w:sz w:val="28"/>
          <w:szCs w:val="28"/>
        </w:rPr>
      </w:pPr>
    </w:p>
    <w:p w:rsidR="00895564" w:rsidRPr="001B415D" w:rsidRDefault="00895564" w:rsidP="001B415D">
      <w:pPr>
        <w:pStyle w:val="ListParagraph"/>
        <w:numPr>
          <w:ilvl w:val="0"/>
          <w:numId w:val="7"/>
        </w:numPr>
        <w:spacing w:after="0" w:line="360" w:lineRule="auto"/>
        <w:jc w:val="both"/>
        <w:rPr>
          <w:b/>
          <w:sz w:val="28"/>
          <w:szCs w:val="28"/>
          <w:u w:val="single"/>
        </w:rPr>
      </w:pPr>
      <w:r w:rsidRPr="001B415D">
        <w:rPr>
          <w:b/>
          <w:sz w:val="28"/>
          <w:szCs w:val="28"/>
          <w:u w:val="single"/>
        </w:rPr>
        <w:t>Further Advice:</w:t>
      </w:r>
    </w:p>
    <w:p w:rsidR="00895564" w:rsidRPr="0057445F" w:rsidRDefault="00895564" w:rsidP="00F77831">
      <w:pPr>
        <w:spacing w:after="0" w:line="360" w:lineRule="auto"/>
        <w:ind w:left="-60"/>
        <w:jc w:val="both"/>
        <w:rPr>
          <w:sz w:val="28"/>
          <w:szCs w:val="28"/>
        </w:rPr>
      </w:pPr>
    </w:p>
    <w:p w:rsidR="00894936" w:rsidRPr="0057445F" w:rsidRDefault="00895564" w:rsidP="00F77831">
      <w:pPr>
        <w:spacing w:after="0" w:line="360" w:lineRule="auto"/>
        <w:ind w:left="-60"/>
        <w:jc w:val="both"/>
        <w:rPr>
          <w:sz w:val="28"/>
          <w:szCs w:val="28"/>
        </w:rPr>
      </w:pPr>
      <w:r w:rsidRPr="0057445F">
        <w:rPr>
          <w:sz w:val="28"/>
          <w:szCs w:val="28"/>
        </w:rPr>
        <w:t>Care Services Improvement Partnership (CSIP) Advice on me</w:t>
      </w:r>
      <w:r w:rsidR="00894936" w:rsidRPr="0057445F">
        <w:rPr>
          <w:sz w:val="28"/>
          <w:szCs w:val="28"/>
        </w:rPr>
        <w:t>ntal health and other issues.</w:t>
      </w:r>
    </w:p>
    <w:p w:rsidR="00894936" w:rsidRPr="0057445F" w:rsidRDefault="00894936" w:rsidP="00F77831">
      <w:pPr>
        <w:spacing w:after="0" w:line="360" w:lineRule="auto"/>
        <w:ind w:left="-60"/>
        <w:jc w:val="both"/>
        <w:rPr>
          <w:sz w:val="28"/>
          <w:szCs w:val="28"/>
        </w:rPr>
      </w:pPr>
      <w:r w:rsidRPr="0057445F">
        <w:rPr>
          <w:sz w:val="28"/>
          <w:szCs w:val="28"/>
        </w:rPr>
        <w:t xml:space="preserve">Website: www.csip.org.uk </w:t>
      </w:r>
    </w:p>
    <w:p w:rsidR="00894936" w:rsidRPr="0057445F" w:rsidRDefault="00894936" w:rsidP="00F77831">
      <w:pPr>
        <w:spacing w:after="0" w:line="360" w:lineRule="auto"/>
        <w:ind w:left="-60"/>
        <w:jc w:val="both"/>
        <w:rPr>
          <w:sz w:val="28"/>
          <w:szCs w:val="28"/>
        </w:rPr>
      </w:pPr>
      <w:r w:rsidRPr="0057445F">
        <w:rPr>
          <w:sz w:val="28"/>
          <w:szCs w:val="28"/>
        </w:rPr>
        <w:t xml:space="preserve">Email: ask@csip.org.uk </w:t>
      </w:r>
    </w:p>
    <w:p w:rsidR="00895564" w:rsidRPr="0057445F" w:rsidRDefault="00895564" w:rsidP="00F77831">
      <w:pPr>
        <w:spacing w:after="0" w:line="360" w:lineRule="auto"/>
        <w:ind w:left="-60"/>
        <w:jc w:val="both"/>
        <w:rPr>
          <w:sz w:val="28"/>
          <w:szCs w:val="28"/>
        </w:rPr>
      </w:pPr>
      <w:r w:rsidRPr="0057445F">
        <w:rPr>
          <w:sz w:val="28"/>
          <w:szCs w:val="28"/>
        </w:rPr>
        <w:t>Tel: 0113 2545127</w:t>
      </w:r>
    </w:p>
    <w:p w:rsidR="00895564" w:rsidRPr="0057445F" w:rsidRDefault="00895564" w:rsidP="00F77831">
      <w:pPr>
        <w:spacing w:after="0" w:line="360" w:lineRule="auto"/>
        <w:ind w:left="-60"/>
        <w:jc w:val="both"/>
        <w:rPr>
          <w:sz w:val="28"/>
          <w:szCs w:val="28"/>
        </w:rPr>
      </w:pPr>
    </w:p>
    <w:p w:rsidR="00894936" w:rsidRPr="0057445F" w:rsidRDefault="00895564" w:rsidP="00F77831">
      <w:pPr>
        <w:spacing w:after="0" w:line="360" w:lineRule="auto"/>
        <w:ind w:left="-60"/>
        <w:jc w:val="both"/>
        <w:rPr>
          <w:sz w:val="28"/>
          <w:szCs w:val="28"/>
        </w:rPr>
      </w:pPr>
      <w:r w:rsidRPr="0057445F">
        <w:rPr>
          <w:sz w:val="28"/>
          <w:szCs w:val="28"/>
        </w:rPr>
        <w:t xml:space="preserve">Dealing with depression Support network for people with depression. </w:t>
      </w:r>
    </w:p>
    <w:p w:rsidR="00895564" w:rsidRPr="0057445F" w:rsidRDefault="00895564" w:rsidP="00F77831">
      <w:pPr>
        <w:spacing w:after="0" w:line="360" w:lineRule="auto"/>
        <w:ind w:left="-60"/>
        <w:jc w:val="both"/>
        <w:rPr>
          <w:sz w:val="28"/>
          <w:szCs w:val="28"/>
        </w:rPr>
      </w:pPr>
      <w:r w:rsidRPr="0057445F">
        <w:rPr>
          <w:sz w:val="28"/>
          <w:szCs w:val="28"/>
        </w:rPr>
        <w:t xml:space="preserve">Website: </w:t>
      </w:r>
      <w:hyperlink r:id="rId16" w:history="1">
        <w:r w:rsidRPr="0057445F">
          <w:rPr>
            <w:rStyle w:val="Hyperlink"/>
            <w:color w:val="auto"/>
            <w:sz w:val="28"/>
            <w:szCs w:val="28"/>
            <w:u w:val="none"/>
          </w:rPr>
          <w:t>www.dealingwithdepression.co.uk</w:t>
        </w:r>
      </w:hyperlink>
    </w:p>
    <w:p w:rsidR="00895564" w:rsidRPr="0057445F" w:rsidRDefault="00895564" w:rsidP="00F77831">
      <w:pPr>
        <w:spacing w:after="0" w:line="360" w:lineRule="auto"/>
        <w:ind w:left="-60"/>
        <w:jc w:val="both"/>
        <w:rPr>
          <w:sz w:val="28"/>
          <w:szCs w:val="28"/>
        </w:rPr>
      </w:pPr>
    </w:p>
    <w:p w:rsidR="00894936" w:rsidRPr="0057445F" w:rsidRDefault="00895564" w:rsidP="00F77831">
      <w:pPr>
        <w:spacing w:after="0" w:line="360" w:lineRule="auto"/>
        <w:ind w:left="-60"/>
        <w:jc w:val="both"/>
        <w:rPr>
          <w:sz w:val="28"/>
          <w:szCs w:val="28"/>
        </w:rPr>
      </w:pPr>
      <w:r w:rsidRPr="0057445F">
        <w:rPr>
          <w:sz w:val="28"/>
          <w:szCs w:val="28"/>
        </w:rPr>
        <w:t xml:space="preserve">Disability Forward Limited </w:t>
      </w:r>
      <w:r w:rsidR="00174C52" w:rsidRPr="0057445F">
        <w:rPr>
          <w:sz w:val="28"/>
          <w:szCs w:val="28"/>
        </w:rPr>
        <w:t>authorising</w:t>
      </w:r>
      <w:r w:rsidRPr="0057445F">
        <w:rPr>
          <w:sz w:val="28"/>
          <w:szCs w:val="28"/>
        </w:rPr>
        <w:t xml:space="preserve"> organisation of this guidance, expertise in disability is</w:t>
      </w:r>
      <w:r w:rsidR="00894936" w:rsidRPr="0057445F">
        <w:rPr>
          <w:sz w:val="28"/>
          <w:szCs w:val="28"/>
        </w:rPr>
        <w:t xml:space="preserve">sues including mental health. </w:t>
      </w:r>
    </w:p>
    <w:p w:rsidR="00894936" w:rsidRPr="0057445F" w:rsidRDefault="00895564" w:rsidP="00F77831">
      <w:pPr>
        <w:spacing w:after="0" w:line="360" w:lineRule="auto"/>
        <w:ind w:left="-60"/>
        <w:jc w:val="both"/>
        <w:rPr>
          <w:sz w:val="28"/>
          <w:szCs w:val="28"/>
        </w:rPr>
      </w:pPr>
      <w:r w:rsidRPr="0057445F">
        <w:rPr>
          <w:sz w:val="28"/>
          <w:szCs w:val="28"/>
        </w:rPr>
        <w:t>Web</w:t>
      </w:r>
      <w:r w:rsidR="00894936" w:rsidRPr="0057445F">
        <w:rPr>
          <w:sz w:val="28"/>
          <w:szCs w:val="28"/>
        </w:rPr>
        <w:t xml:space="preserve">site: www.disabilityfwd.co.uk </w:t>
      </w:r>
    </w:p>
    <w:p w:rsidR="00895564" w:rsidRPr="0057445F" w:rsidRDefault="00895564" w:rsidP="00F77831">
      <w:pPr>
        <w:spacing w:after="0" w:line="360" w:lineRule="auto"/>
        <w:ind w:left="-60"/>
        <w:jc w:val="both"/>
        <w:rPr>
          <w:sz w:val="28"/>
          <w:szCs w:val="28"/>
        </w:rPr>
      </w:pPr>
      <w:r w:rsidRPr="0057445F">
        <w:rPr>
          <w:sz w:val="28"/>
          <w:szCs w:val="28"/>
        </w:rPr>
        <w:t xml:space="preserve">Email: </w:t>
      </w:r>
      <w:hyperlink r:id="rId17" w:history="1">
        <w:r w:rsidRPr="0057445F">
          <w:rPr>
            <w:rStyle w:val="Hyperlink"/>
            <w:color w:val="auto"/>
            <w:sz w:val="28"/>
            <w:szCs w:val="28"/>
            <w:u w:val="none"/>
          </w:rPr>
          <w:t>enquiry@disabilityfwd.co.uk</w:t>
        </w:r>
      </w:hyperlink>
    </w:p>
    <w:p w:rsidR="00895564" w:rsidRPr="0057445F" w:rsidRDefault="00895564" w:rsidP="00F77831">
      <w:pPr>
        <w:spacing w:after="0" w:line="360" w:lineRule="auto"/>
        <w:ind w:left="-60"/>
        <w:jc w:val="both"/>
        <w:rPr>
          <w:sz w:val="28"/>
          <w:szCs w:val="28"/>
        </w:rPr>
      </w:pPr>
    </w:p>
    <w:p w:rsidR="00894936" w:rsidRPr="0057445F" w:rsidRDefault="00895564" w:rsidP="00F77831">
      <w:pPr>
        <w:spacing w:after="0" w:line="360" w:lineRule="auto"/>
        <w:ind w:left="-60"/>
        <w:jc w:val="both"/>
        <w:rPr>
          <w:sz w:val="28"/>
          <w:szCs w:val="28"/>
        </w:rPr>
      </w:pPr>
      <w:r w:rsidRPr="0057445F">
        <w:rPr>
          <w:sz w:val="28"/>
          <w:szCs w:val="28"/>
        </w:rPr>
        <w:t>Health and Safety Executive Advice available on stress at work, stress management and on dealing with H&amp;S and disabi</w:t>
      </w:r>
      <w:r w:rsidR="00894936" w:rsidRPr="0057445F">
        <w:rPr>
          <w:sz w:val="28"/>
          <w:szCs w:val="28"/>
        </w:rPr>
        <w:t xml:space="preserve">lity issues in the workplace. Website: www.hse.gov.uk </w:t>
      </w:r>
    </w:p>
    <w:p w:rsidR="00894936" w:rsidRPr="0057445F" w:rsidRDefault="00895564" w:rsidP="00F77831">
      <w:pPr>
        <w:spacing w:after="0" w:line="360" w:lineRule="auto"/>
        <w:ind w:left="-60"/>
        <w:jc w:val="both"/>
        <w:rPr>
          <w:sz w:val="28"/>
          <w:szCs w:val="28"/>
        </w:rPr>
      </w:pPr>
      <w:r w:rsidRPr="0057445F">
        <w:rPr>
          <w:sz w:val="28"/>
          <w:szCs w:val="28"/>
        </w:rPr>
        <w:t>Em</w:t>
      </w:r>
      <w:r w:rsidR="00894936" w:rsidRPr="0057445F">
        <w:rPr>
          <w:sz w:val="28"/>
          <w:szCs w:val="28"/>
        </w:rPr>
        <w:t xml:space="preserve">ail: hse.infoline@natbrit.com </w:t>
      </w:r>
    </w:p>
    <w:p w:rsidR="00895564" w:rsidRPr="0057445F" w:rsidRDefault="00895564" w:rsidP="00F77831">
      <w:pPr>
        <w:spacing w:after="0" w:line="360" w:lineRule="auto"/>
        <w:ind w:left="-60"/>
        <w:jc w:val="both"/>
        <w:rPr>
          <w:sz w:val="28"/>
          <w:szCs w:val="28"/>
        </w:rPr>
      </w:pPr>
      <w:r w:rsidRPr="0057445F">
        <w:rPr>
          <w:sz w:val="28"/>
          <w:szCs w:val="28"/>
        </w:rPr>
        <w:t xml:space="preserve">Tel: 0845 345 0055 n </w:t>
      </w:r>
    </w:p>
    <w:p w:rsidR="00895564" w:rsidRPr="0057445F" w:rsidRDefault="00895564" w:rsidP="00F77831">
      <w:pPr>
        <w:spacing w:after="0" w:line="360" w:lineRule="auto"/>
        <w:ind w:left="-60"/>
        <w:jc w:val="both"/>
        <w:rPr>
          <w:sz w:val="28"/>
          <w:szCs w:val="28"/>
        </w:rPr>
      </w:pPr>
    </w:p>
    <w:p w:rsidR="00895564" w:rsidRPr="0057445F" w:rsidRDefault="00895564" w:rsidP="00F77831">
      <w:pPr>
        <w:spacing w:after="0" w:line="360" w:lineRule="auto"/>
        <w:ind w:left="-60"/>
        <w:jc w:val="both"/>
        <w:rPr>
          <w:sz w:val="28"/>
          <w:szCs w:val="28"/>
        </w:rPr>
      </w:pPr>
      <w:r w:rsidRPr="0057445F">
        <w:rPr>
          <w:sz w:val="28"/>
          <w:szCs w:val="28"/>
        </w:rPr>
        <w:t xml:space="preserve">Healthy Minds at Work (Wales) An advice service for employer in Wales. Website: www.healthymindsatwork.org.uk J n </w:t>
      </w:r>
    </w:p>
    <w:p w:rsidR="00894936" w:rsidRPr="0057445F" w:rsidRDefault="00894936" w:rsidP="00F77831">
      <w:pPr>
        <w:spacing w:after="0" w:line="360" w:lineRule="auto"/>
        <w:ind w:left="-60"/>
        <w:jc w:val="both"/>
        <w:rPr>
          <w:sz w:val="28"/>
          <w:szCs w:val="28"/>
        </w:rPr>
      </w:pPr>
    </w:p>
    <w:p w:rsidR="00894936" w:rsidRPr="0057445F" w:rsidRDefault="00895564" w:rsidP="00F77831">
      <w:pPr>
        <w:spacing w:after="0" w:line="360" w:lineRule="auto"/>
        <w:ind w:left="-60"/>
        <w:jc w:val="both"/>
        <w:rPr>
          <w:sz w:val="28"/>
          <w:szCs w:val="28"/>
        </w:rPr>
      </w:pPr>
      <w:r w:rsidRPr="0057445F">
        <w:rPr>
          <w:sz w:val="28"/>
          <w:szCs w:val="28"/>
        </w:rPr>
        <w:t xml:space="preserve">Jobcentre </w:t>
      </w:r>
      <w:r w:rsidR="00174C52" w:rsidRPr="0057445F">
        <w:rPr>
          <w:sz w:val="28"/>
          <w:szCs w:val="28"/>
        </w:rPr>
        <w:t>plus</w:t>
      </w:r>
      <w:r w:rsidRPr="0057445F">
        <w:rPr>
          <w:sz w:val="28"/>
          <w:szCs w:val="28"/>
        </w:rPr>
        <w:t xml:space="preserve"> </w:t>
      </w:r>
      <w:r w:rsidR="00174C52" w:rsidRPr="0057445F">
        <w:rPr>
          <w:sz w:val="28"/>
          <w:szCs w:val="28"/>
        </w:rPr>
        <w:t>Jobcentre</w:t>
      </w:r>
      <w:r w:rsidRPr="0057445F">
        <w:rPr>
          <w:sz w:val="28"/>
          <w:szCs w:val="28"/>
        </w:rPr>
        <w:t xml:space="preserve"> Plus operates the Access to Work scheme and other programmes to help disab</w:t>
      </w:r>
      <w:r w:rsidR="00894936" w:rsidRPr="0057445F">
        <w:rPr>
          <w:sz w:val="28"/>
          <w:szCs w:val="28"/>
        </w:rPr>
        <w:t xml:space="preserve">led people get and keep work. </w:t>
      </w:r>
    </w:p>
    <w:p w:rsidR="00894936" w:rsidRPr="0057445F" w:rsidRDefault="00895564" w:rsidP="00F77831">
      <w:pPr>
        <w:spacing w:after="0" w:line="360" w:lineRule="auto"/>
        <w:ind w:left="-60"/>
        <w:jc w:val="both"/>
        <w:rPr>
          <w:sz w:val="28"/>
          <w:szCs w:val="28"/>
        </w:rPr>
      </w:pPr>
      <w:r w:rsidRPr="0057445F">
        <w:rPr>
          <w:sz w:val="28"/>
          <w:szCs w:val="28"/>
        </w:rPr>
        <w:t>Webs</w:t>
      </w:r>
      <w:r w:rsidR="00894936" w:rsidRPr="0057445F">
        <w:rPr>
          <w:sz w:val="28"/>
          <w:szCs w:val="28"/>
        </w:rPr>
        <w:t xml:space="preserve">ite: www.jobcentreplus.org.uk </w:t>
      </w:r>
    </w:p>
    <w:p w:rsidR="00895564" w:rsidRPr="0057445F" w:rsidRDefault="00895564" w:rsidP="00F77831">
      <w:pPr>
        <w:spacing w:after="0" w:line="360" w:lineRule="auto"/>
        <w:ind w:left="-60"/>
        <w:jc w:val="both"/>
        <w:rPr>
          <w:sz w:val="28"/>
          <w:szCs w:val="28"/>
        </w:rPr>
      </w:pPr>
      <w:r w:rsidRPr="0057445F">
        <w:rPr>
          <w:sz w:val="28"/>
          <w:szCs w:val="28"/>
        </w:rPr>
        <w:t xml:space="preserve">Email: </w:t>
      </w:r>
      <w:hyperlink r:id="rId18" w:history="1">
        <w:r w:rsidRPr="0057445F">
          <w:rPr>
            <w:rStyle w:val="Hyperlink"/>
            <w:color w:val="auto"/>
            <w:sz w:val="28"/>
            <w:szCs w:val="28"/>
            <w:u w:val="none"/>
          </w:rPr>
          <w:t>contact-us@jobcentreplus.gsi.gov.uk</w:t>
        </w:r>
      </w:hyperlink>
    </w:p>
    <w:p w:rsidR="00895564" w:rsidRPr="0057445F" w:rsidRDefault="00895564" w:rsidP="00F77831">
      <w:pPr>
        <w:spacing w:after="0" w:line="360" w:lineRule="auto"/>
        <w:ind w:left="-60"/>
        <w:jc w:val="both"/>
        <w:rPr>
          <w:sz w:val="28"/>
          <w:szCs w:val="28"/>
        </w:rPr>
      </w:pPr>
    </w:p>
    <w:p w:rsidR="003E6DC1" w:rsidRPr="0057445F" w:rsidRDefault="003E6DC1" w:rsidP="00F77831">
      <w:pPr>
        <w:spacing w:after="0" w:line="360" w:lineRule="auto"/>
        <w:ind w:left="-60"/>
        <w:jc w:val="both"/>
        <w:rPr>
          <w:sz w:val="28"/>
          <w:szCs w:val="28"/>
        </w:rPr>
      </w:pPr>
      <w:r w:rsidRPr="0057445F">
        <w:rPr>
          <w:sz w:val="28"/>
          <w:szCs w:val="28"/>
        </w:rPr>
        <w:t>Legal Insurance Management – a legal advice helpline for NCOA members</w:t>
      </w:r>
    </w:p>
    <w:p w:rsidR="003E6DC1" w:rsidRPr="0057445F" w:rsidRDefault="003E6DC1" w:rsidP="00F77831">
      <w:pPr>
        <w:spacing w:after="0" w:line="360" w:lineRule="auto"/>
        <w:ind w:left="-60"/>
        <w:jc w:val="both"/>
        <w:rPr>
          <w:sz w:val="28"/>
          <w:szCs w:val="28"/>
        </w:rPr>
      </w:pPr>
      <w:r w:rsidRPr="0057445F">
        <w:rPr>
          <w:sz w:val="28"/>
          <w:szCs w:val="28"/>
        </w:rPr>
        <w:t xml:space="preserve">Website: </w:t>
      </w:r>
      <w:hyperlink r:id="rId19" w:history="1">
        <w:r w:rsidRPr="0057445F">
          <w:rPr>
            <w:rStyle w:val="Hyperlink"/>
            <w:color w:val="auto"/>
            <w:sz w:val="28"/>
            <w:szCs w:val="28"/>
            <w:u w:val="none"/>
          </w:rPr>
          <w:t>www.legalim.co.uk</w:t>
        </w:r>
      </w:hyperlink>
    </w:p>
    <w:p w:rsidR="003E6DC1" w:rsidRPr="0057445F" w:rsidRDefault="003E6DC1" w:rsidP="00F77831">
      <w:pPr>
        <w:spacing w:after="0" w:line="360" w:lineRule="auto"/>
        <w:ind w:left="-60"/>
        <w:jc w:val="both"/>
        <w:rPr>
          <w:sz w:val="28"/>
          <w:szCs w:val="28"/>
        </w:rPr>
      </w:pPr>
      <w:r w:rsidRPr="0057445F">
        <w:rPr>
          <w:sz w:val="28"/>
          <w:szCs w:val="28"/>
        </w:rPr>
        <w:t>Tel: 01384 887577</w:t>
      </w:r>
    </w:p>
    <w:p w:rsidR="003E6DC1" w:rsidRPr="0057445F" w:rsidRDefault="003E6DC1" w:rsidP="00F77831">
      <w:pPr>
        <w:spacing w:after="0" w:line="360" w:lineRule="auto"/>
        <w:ind w:left="-60"/>
        <w:jc w:val="both"/>
        <w:rPr>
          <w:sz w:val="28"/>
          <w:szCs w:val="28"/>
        </w:rPr>
      </w:pPr>
    </w:p>
    <w:p w:rsidR="00894936" w:rsidRPr="0057445F" w:rsidRDefault="00895564" w:rsidP="00F77831">
      <w:pPr>
        <w:spacing w:after="0" w:line="360" w:lineRule="auto"/>
        <w:ind w:left="-60"/>
        <w:jc w:val="both"/>
        <w:rPr>
          <w:sz w:val="28"/>
          <w:szCs w:val="28"/>
        </w:rPr>
      </w:pPr>
      <w:r w:rsidRPr="0057445F">
        <w:rPr>
          <w:sz w:val="28"/>
          <w:szCs w:val="28"/>
        </w:rPr>
        <w:lastRenderedPageBreak/>
        <w:t>MDF – the Bipolar Organisation An organisation which provides advice on manic</w:t>
      </w:r>
      <w:r w:rsidR="00894936" w:rsidRPr="0057445F">
        <w:rPr>
          <w:sz w:val="28"/>
          <w:szCs w:val="28"/>
        </w:rPr>
        <w:t xml:space="preserve"> depression/Bipolar disorder. </w:t>
      </w:r>
    </w:p>
    <w:p w:rsidR="00894936" w:rsidRPr="0057445F" w:rsidRDefault="00894936" w:rsidP="00F77831">
      <w:pPr>
        <w:spacing w:after="0" w:line="360" w:lineRule="auto"/>
        <w:ind w:left="-60"/>
        <w:jc w:val="both"/>
        <w:rPr>
          <w:sz w:val="28"/>
          <w:szCs w:val="28"/>
        </w:rPr>
      </w:pPr>
      <w:r w:rsidRPr="0057445F">
        <w:rPr>
          <w:sz w:val="28"/>
          <w:szCs w:val="28"/>
        </w:rPr>
        <w:t xml:space="preserve">Website: www.mdf.org.uk </w:t>
      </w:r>
    </w:p>
    <w:p w:rsidR="00894936" w:rsidRPr="0057445F" w:rsidRDefault="00895564" w:rsidP="00F77831">
      <w:pPr>
        <w:spacing w:after="0" w:line="360" w:lineRule="auto"/>
        <w:ind w:left="-60"/>
        <w:jc w:val="both"/>
        <w:rPr>
          <w:sz w:val="28"/>
          <w:szCs w:val="28"/>
        </w:rPr>
      </w:pPr>
      <w:r w:rsidRPr="0057445F">
        <w:rPr>
          <w:sz w:val="28"/>
          <w:szCs w:val="28"/>
        </w:rPr>
        <w:t>Email: mdf@mdf.org.</w:t>
      </w:r>
      <w:r w:rsidR="00894936" w:rsidRPr="0057445F">
        <w:rPr>
          <w:sz w:val="28"/>
          <w:szCs w:val="28"/>
        </w:rPr>
        <w:t xml:space="preserve">uk </w:t>
      </w:r>
    </w:p>
    <w:p w:rsidR="00894936" w:rsidRPr="0057445F" w:rsidRDefault="00894936" w:rsidP="00F77831">
      <w:pPr>
        <w:spacing w:after="0" w:line="360" w:lineRule="auto"/>
        <w:ind w:left="-60"/>
        <w:jc w:val="both"/>
        <w:rPr>
          <w:sz w:val="28"/>
          <w:szCs w:val="28"/>
        </w:rPr>
      </w:pPr>
      <w:r w:rsidRPr="0057445F">
        <w:rPr>
          <w:sz w:val="28"/>
          <w:szCs w:val="28"/>
        </w:rPr>
        <w:t xml:space="preserve">Tel: 020 7793 2600 </w:t>
      </w:r>
    </w:p>
    <w:p w:rsidR="00894936" w:rsidRPr="0057445F" w:rsidRDefault="00895564" w:rsidP="00F77831">
      <w:pPr>
        <w:spacing w:after="0" w:line="360" w:lineRule="auto"/>
        <w:ind w:left="-60"/>
        <w:jc w:val="both"/>
        <w:rPr>
          <w:sz w:val="28"/>
          <w:szCs w:val="28"/>
        </w:rPr>
      </w:pPr>
      <w:r w:rsidRPr="0057445F">
        <w:rPr>
          <w:sz w:val="28"/>
          <w:szCs w:val="28"/>
        </w:rPr>
        <w:t>Mind Expert a</w:t>
      </w:r>
      <w:r w:rsidR="00894936" w:rsidRPr="0057445F">
        <w:rPr>
          <w:sz w:val="28"/>
          <w:szCs w:val="28"/>
        </w:rPr>
        <w:t xml:space="preserve">dvice on mental health issues </w:t>
      </w:r>
    </w:p>
    <w:p w:rsidR="00894936" w:rsidRPr="0057445F" w:rsidRDefault="00894936" w:rsidP="00F77831">
      <w:pPr>
        <w:spacing w:after="0" w:line="360" w:lineRule="auto"/>
        <w:ind w:left="-60"/>
        <w:jc w:val="both"/>
        <w:rPr>
          <w:sz w:val="28"/>
          <w:szCs w:val="28"/>
        </w:rPr>
      </w:pPr>
      <w:r w:rsidRPr="0057445F">
        <w:rPr>
          <w:sz w:val="28"/>
          <w:szCs w:val="28"/>
        </w:rPr>
        <w:t xml:space="preserve">Website: www.mind.org.uk </w:t>
      </w:r>
    </w:p>
    <w:p w:rsidR="00894936" w:rsidRPr="0057445F" w:rsidRDefault="00894936" w:rsidP="00F77831">
      <w:pPr>
        <w:spacing w:after="0" w:line="360" w:lineRule="auto"/>
        <w:ind w:left="-60"/>
        <w:jc w:val="both"/>
        <w:rPr>
          <w:sz w:val="28"/>
          <w:szCs w:val="28"/>
        </w:rPr>
      </w:pPr>
      <w:r w:rsidRPr="0057445F">
        <w:rPr>
          <w:sz w:val="28"/>
          <w:szCs w:val="28"/>
        </w:rPr>
        <w:t xml:space="preserve">Email: info@mind.org.uk </w:t>
      </w:r>
    </w:p>
    <w:p w:rsidR="00894936" w:rsidRPr="0057445F" w:rsidRDefault="00894936" w:rsidP="00F77831">
      <w:pPr>
        <w:spacing w:after="0" w:line="360" w:lineRule="auto"/>
        <w:ind w:left="-60"/>
        <w:jc w:val="both"/>
        <w:rPr>
          <w:sz w:val="28"/>
          <w:szCs w:val="28"/>
        </w:rPr>
      </w:pPr>
      <w:r w:rsidRPr="0057445F">
        <w:rPr>
          <w:sz w:val="28"/>
          <w:szCs w:val="28"/>
        </w:rPr>
        <w:t xml:space="preserve">Tel: 020 8519 2122 </w:t>
      </w:r>
    </w:p>
    <w:p w:rsidR="00894936" w:rsidRPr="0057445F" w:rsidRDefault="00894936" w:rsidP="00F77831">
      <w:pPr>
        <w:spacing w:after="0" w:line="360" w:lineRule="auto"/>
        <w:ind w:left="-60"/>
        <w:jc w:val="both"/>
        <w:rPr>
          <w:sz w:val="28"/>
          <w:szCs w:val="28"/>
        </w:rPr>
      </w:pPr>
    </w:p>
    <w:p w:rsidR="00894936" w:rsidRPr="0057445F" w:rsidRDefault="00895564" w:rsidP="00F77831">
      <w:pPr>
        <w:spacing w:after="0" w:line="360" w:lineRule="auto"/>
        <w:ind w:left="-60"/>
        <w:jc w:val="both"/>
        <w:rPr>
          <w:sz w:val="28"/>
          <w:szCs w:val="28"/>
        </w:rPr>
      </w:pPr>
      <w:r w:rsidRPr="0057445F">
        <w:rPr>
          <w:sz w:val="28"/>
          <w:szCs w:val="28"/>
        </w:rPr>
        <w:t>MINDFUL EMPLOYER Expert advice and guid</w:t>
      </w:r>
      <w:r w:rsidR="00894936" w:rsidRPr="0057445F">
        <w:rPr>
          <w:sz w:val="28"/>
          <w:szCs w:val="28"/>
        </w:rPr>
        <w:t xml:space="preserve">ance on mental health at work </w:t>
      </w:r>
      <w:r w:rsidRPr="0057445F">
        <w:rPr>
          <w:sz w:val="28"/>
          <w:szCs w:val="28"/>
        </w:rPr>
        <w:t>Web</w:t>
      </w:r>
      <w:r w:rsidR="00894936" w:rsidRPr="0057445F">
        <w:rPr>
          <w:sz w:val="28"/>
          <w:szCs w:val="28"/>
        </w:rPr>
        <w:t xml:space="preserve">site: www.mindfulemployer.net </w:t>
      </w:r>
    </w:p>
    <w:p w:rsidR="00894936" w:rsidRPr="0057445F" w:rsidRDefault="00895564" w:rsidP="00F77831">
      <w:pPr>
        <w:spacing w:after="0" w:line="360" w:lineRule="auto"/>
        <w:ind w:left="-60"/>
        <w:jc w:val="both"/>
        <w:rPr>
          <w:sz w:val="28"/>
          <w:szCs w:val="28"/>
        </w:rPr>
      </w:pPr>
      <w:r w:rsidRPr="0057445F">
        <w:rPr>
          <w:sz w:val="28"/>
          <w:szCs w:val="28"/>
        </w:rPr>
        <w:t>Email</w:t>
      </w:r>
      <w:r w:rsidR="00894936" w:rsidRPr="0057445F">
        <w:rPr>
          <w:sz w:val="28"/>
          <w:szCs w:val="28"/>
        </w:rPr>
        <w:t xml:space="preserve">: info@mindfulemployer.net </w:t>
      </w:r>
      <w:r w:rsidRPr="0057445F">
        <w:rPr>
          <w:sz w:val="28"/>
          <w:szCs w:val="28"/>
        </w:rPr>
        <w:t xml:space="preserve"> </w:t>
      </w:r>
    </w:p>
    <w:p w:rsidR="00895564" w:rsidRPr="0057445F" w:rsidRDefault="00895564" w:rsidP="00F77831">
      <w:pPr>
        <w:spacing w:after="0" w:line="360" w:lineRule="auto"/>
        <w:ind w:left="-60"/>
        <w:jc w:val="both"/>
        <w:rPr>
          <w:sz w:val="28"/>
          <w:szCs w:val="28"/>
        </w:rPr>
      </w:pPr>
      <w:r w:rsidRPr="0057445F">
        <w:rPr>
          <w:sz w:val="28"/>
          <w:szCs w:val="28"/>
        </w:rPr>
        <w:t>Tel: 01392 208833</w:t>
      </w:r>
    </w:p>
    <w:p w:rsidR="00895564" w:rsidRPr="0057445F" w:rsidRDefault="00895564" w:rsidP="00F77831">
      <w:pPr>
        <w:spacing w:after="0" w:line="360" w:lineRule="auto"/>
        <w:ind w:left="-60"/>
        <w:jc w:val="both"/>
        <w:rPr>
          <w:sz w:val="28"/>
          <w:szCs w:val="28"/>
        </w:rPr>
      </w:pPr>
    </w:p>
    <w:p w:rsidR="00894936" w:rsidRPr="0057445F" w:rsidRDefault="00895564" w:rsidP="00F77831">
      <w:pPr>
        <w:spacing w:after="0" w:line="360" w:lineRule="auto"/>
        <w:ind w:left="-60"/>
        <w:jc w:val="both"/>
        <w:rPr>
          <w:sz w:val="28"/>
          <w:szCs w:val="28"/>
        </w:rPr>
      </w:pPr>
      <w:r w:rsidRPr="0057445F">
        <w:rPr>
          <w:sz w:val="28"/>
          <w:szCs w:val="28"/>
        </w:rPr>
        <w:t>National Phobics Society Provides</w:t>
      </w:r>
      <w:r w:rsidR="00894936" w:rsidRPr="0057445F">
        <w:rPr>
          <w:sz w:val="28"/>
          <w:szCs w:val="28"/>
        </w:rPr>
        <w:t xml:space="preserve"> advice on anxiety disorders. </w:t>
      </w:r>
    </w:p>
    <w:p w:rsidR="00894936" w:rsidRPr="0057445F" w:rsidRDefault="00895564" w:rsidP="00F77831">
      <w:pPr>
        <w:spacing w:after="0" w:line="360" w:lineRule="auto"/>
        <w:ind w:left="-60"/>
        <w:jc w:val="both"/>
        <w:rPr>
          <w:sz w:val="28"/>
          <w:szCs w:val="28"/>
        </w:rPr>
      </w:pPr>
      <w:r w:rsidRPr="0057445F">
        <w:rPr>
          <w:sz w:val="28"/>
          <w:szCs w:val="28"/>
        </w:rPr>
        <w:t>Websit</w:t>
      </w:r>
      <w:r w:rsidR="00894936" w:rsidRPr="0057445F">
        <w:rPr>
          <w:sz w:val="28"/>
          <w:szCs w:val="28"/>
        </w:rPr>
        <w:t xml:space="preserve">e: www.phobics-society.org.uk </w:t>
      </w:r>
    </w:p>
    <w:p w:rsidR="00894936" w:rsidRPr="0057445F" w:rsidRDefault="00895564" w:rsidP="00F77831">
      <w:pPr>
        <w:spacing w:after="0" w:line="360" w:lineRule="auto"/>
        <w:ind w:left="-60"/>
        <w:jc w:val="both"/>
        <w:rPr>
          <w:sz w:val="28"/>
          <w:szCs w:val="28"/>
        </w:rPr>
      </w:pPr>
      <w:r w:rsidRPr="0057445F">
        <w:rPr>
          <w:sz w:val="28"/>
          <w:szCs w:val="28"/>
        </w:rPr>
        <w:t>Email</w:t>
      </w:r>
      <w:r w:rsidR="00894936" w:rsidRPr="0057445F">
        <w:rPr>
          <w:sz w:val="28"/>
          <w:szCs w:val="28"/>
        </w:rPr>
        <w:t xml:space="preserve">: info@phobics-society.org.uk </w:t>
      </w:r>
    </w:p>
    <w:p w:rsidR="00894936" w:rsidRPr="0057445F" w:rsidRDefault="00894936" w:rsidP="00F77831">
      <w:pPr>
        <w:spacing w:after="0" w:line="360" w:lineRule="auto"/>
        <w:ind w:left="-60"/>
        <w:jc w:val="both"/>
        <w:rPr>
          <w:sz w:val="28"/>
          <w:szCs w:val="28"/>
        </w:rPr>
      </w:pPr>
      <w:r w:rsidRPr="0057445F">
        <w:rPr>
          <w:sz w:val="28"/>
          <w:szCs w:val="28"/>
        </w:rPr>
        <w:t xml:space="preserve">Tel: 08444 775774 </w:t>
      </w:r>
    </w:p>
    <w:p w:rsidR="00894936" w:rsidRPr="0057445F" w:rsidRDefault="00894936" w:rsidP="00F77831">
      <w:pPr>
        <w:spacing w:after="0" w:line="360" w:lineRule="auto"/>
        <w:ind w:left="-60"/>
        <w:jc w:val="both"/>
        <w:rPr>
          <w:sz w:val="28"/>
          <w:szCs w:val="28"/>
        </w:rPr>
      </w:pPr>
    </w:p>
    <w:p w:rsidR="00894936" w:rsidRPr="0057445F" w:rsidRDefault="00895564" w:rsidP="00F77831">
      <w:pPr>
        <w:spacing w:after="0" w:line="360" w:lineRule="auto"/>
        <w:ind w:left="-60"/>
        <w:jc w:val="both"/>
        <w:rPr>
          <w:sz w:val="28"/>
          <w:szCs w:val="28"/>
        </w:rPr>
      </w:pPr>
      <w:r w:rsidRPr="0057445F">
        <w:rPr>
          <w:sz w:val="28"/>
          <w:szCs w:val="28"/>
        </w:rPr>
        <w:t>Rethink (formerly National Schizophrenia Fellowship) Provides advice and guid</w:t>
      </w:r>
      <w:r w:rsidR="00894936" w:rsidRPr="0057445F">
        <w:rPr>
          <w:sz w:val="28"/>
          <w:szCs w:val="28"/>
        </w:rPr>
        <w:t xml:space="preserve">ance on mental health issues. </w:t>
      </w:r>
    </w:p>
    <w:p w:rsidR="00894936" w:rsidRPr="0057445F" w:rsidRDefault="00894936" w:rsidP="00F77831">
      <w:pPr>
        <w:spacing w:after="0" w:line="360" w:lineRule="auto"/>
        <w:ind w:left="-60"/>
        <w:jc w:val="both"/>
        <w:rPr>
          <w:sz w:val="28"/>
          <w:szCs w:val="28"/>
        </w:rPr>
      </w:pPr>
      <w:r w:rsidRPr="0057445F">
        <w:rPr>
          <w:sz w:val="28"/>
          <w:szCs w:val="28"/>
        </w:rPr>
        <w:t xml:space="preserve">Website: www.rethink.org </w:t>
      </w:r>
    </w:p>
    <w:p w:rsidR="00894936" w:rsidRPr="0057445F" w:rsidRDefault="00894936" w:rsidP="00F77831">
      <w:pPr>
        <w:spacing w:after="0" w:line="360" w:lineRule="auto"/>
        <w:ind w:left="-60"/>
        <w:jc w:val="both"/>
        <w:rPr>
          <w:sz w:val="28"/>
          <w:szCs w:val="28"/>
        </w:rPr>
      </w:pPr>
      <w:r w:rsidRPr="0057445F">
        <w:rPr>
          <w:sz w:val="28"/>
          <w:szCs w:val="28"/>
        </w:rPr>
        <w:t xml:space="preserve">Email: info@rethink.org </w:t>
      </w:r>
    </w:p>
    <w:p w:rsidR="00895564" w:rsidRPr="0057445F" w:rsidRDefault="00895564" w:rsidP="00F77831">
      <w:pPr>
        <w:spacing w:after="0" w:line="360" w:lineRule="auto"/>
        <w:ind w:left="-60"/>
        <w:jc w:val="both"/>
        <w:rPr>
          <w:sz w:val="28"/>
          <w:szCs w:val="28"/>
        </w:rPr>
      </w:pPr>
      <w:r w:rsidRPr="0057445F">
        <w:rPr>
          <w:sz w:val="28"/>
          <w:szCs w:val="28"/>
        </w:rPr>
        <w:t>Tel: 0845 456 0455</w:t>
      </w:r>
    </w:p>
    <w:p w:rsidR="00895564" w:rsidRPr="0057445F" w:rsidRDefault="00895564" w:rsidP="00F77831">
      <w:pPr>
        <w:spacing w:after="0" w:line="360" w:lineRule="auto"/>
        <w:ind w:left="-60"/>
        <w:jc w:val="both"/>
        <w:rPr>
          <w:sz w:val="28"/>
          <w:szCs w:val="28"/>
        </w:rPr>
      </w:pPr>
    </w:p>
    <w:p w:rsidR="00894936" w:rsidRPr="0057445F" w:rsidRDefault="00895564" w:rsidP="00F77831">
      <w:pPr>
        <w:spacing w:after="0" w:line="360" w:lineRule="auto"/>
        <w:ind w:left="-60"/>
        <w:jc w:val="both"/>
        <w:rPr>
          <w:sz w:val="28"/>
          <w:szCs w:val="28"/>
        </w:rPr>
      </w:pPr>
      <w:r w:rsidRPr="0057445F">
        <w:rPr>
          <w:sz w:val="28"/>
          <w:szCs w:val="28"/>
        </w:rPr>
        <w:lastRenderedPageBreak/>
        <w:t xml:space="preserve">Sainsbury Centre for Mental Health Expert advice on mental </w:t>
      </w:r>
      <w:r w:rsidR="00894936" w:rsidRPr="0057445F">
        <w:rPr>
          <w:sz w:val="28"/>
          <w:szCs w:val="28"/>
        </w:rPr>
        <w:t xml:space="preserve">health and employment issues. </w:t>
      </w:r>
    </w:p>
    <w:p w:rsidR="00894936" w:rsidRPr="0057445F" w:rsidRDefault="00895564" w:rsidP="00F77831">
      <w:pPr>
        <w:spacing w:after="0" w:line="360" w:lineRule="auto"/>
        <w:ind w:left="-60"/>
        <w:jc w:val="both"/>
        <w:rPr>
          <w:sz w:val="28"/>
          <w:szCs w:val="28"/>
        </w:rPr>
      </w:pPr>
      <w:r w:rsidRPr="0057445F">
        <w:rPr>
          <w:sz w:val="28"/>
          <w:szCs w:val="28"/>
        </w:rPr>
        <w:t xml:space="preserve">Website: www.scmh.org.uk </w:t>
      </w:r>
    </w:p>
    <w:p w:rsidR="00894936" w:rsidRPr="0057445F" w:rsidRDefault="00894936" w:rsidP="00F77831">
      <w:pPr>
        <w:spacing w:after="0" w:line="360" w:lineRule="auto"/>
        <w:ind w:left="-60"/>
        <w:jc w:val="both"/>
        <w:rPr>
          <w:sz w:val="28"/>
          <w:szCs w:val="28"/>
        </w:rPr>
      </w:pPr>
      <w:r w:rsidRPr="0057445F">
        <w:rPr>
          <w:sz w:val="28"/>
          <w:szCs w:val="28"/>
        </w:rPr>
        <w:t xml:space="preserve">Email: contact@scmh.org.uk </w:t>
      </w:r>
    </w:p>
    <w:p w:rsidR="00894936" w:rsidRPr="0057445F" w:rsidRDefault="00894936" w:rsidP="00F77831">
      <w:pPr>
        <w:spacing w:after="0" w:line="360" w:lineRule="auto"/>
        <w:ind w:left="-60"/>
        <w:jc w:val="both"/>
        <w:rPr>
          <w:sz w:val="28"/>
          <w:szCs w:val="28"/>
        </w:rPr>
      </w:pPr>
      <w:r w:rsidRPr="0057445F">
        <w:rPr>
          <w:sz w:val="28"/>
          <w:szCs w:val="28"/>
        </w:rPr>
        <w:t xml:space="preserve">Tel: 020 7827 8300 </w:t>
      </w:r>
    </w:p>
    <w:p w:rsidR="00894936" w:rsidRPr="0057445F" w:rsidRDefault="00894936" w:rsidP="00F77831">
      <w:pPr>
        <w:spacing w:after="0" w:line="360" w:lineRule="auto"/>
        <w:ind w:left="-60"/>
        <w:jc w:val="both"/>
        <w:rPr>
          <w:sz w:val="28"/>
          <w:szCs w:val="28"/>
        </w:rPr>
      </w:pPr>
    </w:p>
    <w:p w:rsidR="00894936" w:rsidRPr="0057445F" w:rsidRDefault="00895564" w:rsidP="00F77831">
      <w:pPr>
        <w:spacing w:after="0" w:line="360" w:lineRule="auto"/>
        <w:ind w:left="-60"/>
        <w:jc w:val="both"/>
        <w:rPr>
          <w:sz w:val="28"/>
          <w:szCs w:val="28"/>
        </w:rPr>
      </w:pPr>
      <w:r w:rsidRPr="0057445F">
        <w:rPr>
          <w:sz w:val="28"/>
          <w:szCs w:val="28"/>
        </w:rPr>
        <w:t>SANE Support, information and advice for anyone affect</w:t>
      </w:r>
      <w:r w:rsidR="00894936" w:rsidRPr="0057445F">
        <w:rPr>
          <w:sz w:val="28"/>
          <w:szCs w:val="28"/>
        </w:rPr>
        <w:t xml:space="preserve">ed by mental health problems. </w:t>
      </w:r>
    </w:p>
    <w:p w:rsidR="00894936" w:rsidRPr="0057445F" w:rsidRDefault="00894936" w:rsidP="00F77831">
      <w:pPr>
        <w:spacing w:after="0" w:line="360" w:lineRule="auto"/>
        <w:ind w:left="-60"/>
        <w:jc w:val="both"/>
        <w:rPr>
          <w:sz w:val="28"/>
          <w:szCs w:val="28"/>
        </w:rPr>
      </w:pPr>
      <w:r w:rsidRPr="0057445F">
        <w:rPr>
          <w:sz w:val="28"/>
          <w:szCs w:val="28"/>
        </w:rPr>
        <w:t xml:space="preserve">Website: www.sane.org.uk </w:t>
      </w:r>
    </w:p>
    <w:p w:rsidR="00894936" w:rsidRPr="0057445F" w:rsidRDefault="00894936" w:rsidP="00F77831">
      <w:pPr>
        <w:spacing w:after="0" w:line="360" w:lineRule="auto"/>
        <w:ind w:left="-60"/>
        <w:jc w:val="both"/>
        <w:rPr>
          <w:sz w:val="28"/>
          <w:szCs w:val="28"/>
        </w:rPr>
      </w:pPr>
      <w:r w:rsidRPr="0057445F">
        <w:rPr>
          <w:sz w:val="28"/>
          <w:szCs w:val="28"/>
        </w:rPr>
        <w:t xml:space="preserve">Email: info@sane.org.uk </w:t>
      </w:r>
    </w:p>
    <w:p w:rsidR="00894936" w:rsidRPr="0057445F" w:rsidRDefault="00894936" w:rsidP="00F77831">
      <w:pPr>
        <w:spacing w:after="0" w:line="360" w:lineRule="auto"/>
        <w:ind w:left="-60"/>
        <w:jc w:val="both"/>
        <w:rPr>
          <w:sz w:val="28"/>
          <w:szCs w:val="28"/>
        </w:rPr>
      </w:pPr>
      <w:r w:rsidRPr="0057445F">
        <w:rPr>
          <w:sz w:val="28"/>
          <w:szCs w:val="28"/>
        </w:rPr>
        <w:t xml:space="preserve">Tel: 020 7375 1002 </w:t>
      </w:r>
    </w:p>
    <w:p w:rsidR="00894936" w:rsidRPr="0057445F" w:rsidRDefault="00894936" w:rsidP="00F77831">
      <w:pPr>
        <w:spacing w:after="0" w:line="360" w:lineRule="auto"/>
        <w:ind w:left="-60"/>
        <w:jc w:val="both"/>
        <w:rPr>
          <w:sz w:val="28"/>
          <w:szCs w:val="28"/>
        </w:rPr>
      </w:pPr>
    </w:p>
    <w:p w:rsidR="00894936" w:rsidRPr="0057445F" w:rsidRDefault="00895564" w:rsidP="00F77831">
      <w:pPr>
        <w:spacing w:after="0" w:line="360" w:lineRule="auto"/>
        <w:ind w:left="-60"/>
        <w:jc w:val="both"/>
        <w:rPr>
          <w:sz w:val="28"/>
          <w:szCs w:val="28"/>
        </w:rPr>
      </w:pPr>
      <w:r w:rsidRPr="0057445F">
        <w:rPr>
          <w:sz w:val="28"/>
          <w:szCs w:val="28"/>
        </w:rPr>
        <w:t>Scottish Association for Mental Health Scotland’s l</w:t>
      </w:r>
      <w:r w:rsidR="00894936" w:rsidRPr="0057445F">
        <w:rPr>
          <w:sz w:val="28"/>
          <w:szCs w:val="28"/>
        </w:rPr>
        <w:t xml:space="preserve">eading mental health charity. Website: www.samh.org.uk </w:t>
      </w:r>
    </w:p>
    <w:p w:rsidR="00894936" w:rsidRPr="0057445F" w:rsidRDefault="00894936" w:rsidP="00F77831">
      <w:pPr>
        <w:spacing w:after="0" w:line="360" w:lineRule="auto"/>
        <w:ind w:left="-60"/>
        <w:jc w:val="both"/>
        <w:rPr>
          <w:sz w:val="28"/>
          <w:szCs w:val="28"/>
        </w:rPr>
      </w:pPr>
      <w:r w:rsidRPr="0057445F">
        <w:rPr>
          <w:sz w:val="28"/>
          <w:szCs w:val="28"/>
        </w:rPr>
        <w:t xml:space="preserve">Email: enquiries@samh.org.uk </w:t>
      </w:r>
    </w:p>
    <w:p w:rsidR="00894936" w:rsidRPr="0057445F" w:rsidRDefault="00894936" w:rsidP="00F77831">
      <w:pPr>
        <w:spacing w:after="0" w:line="360" w:lineRule="auto"/>
        <w:ind w:left="-60"/>
        <w:jc w:val="both"/>
        <w:rPr>
          <w:sz w:val="28"/>
          <w:szCs w:val="28"/>
        </w:rPr>
      </w:pPr>
      <w:r w:rsidRPr="0057445F">
        <w:rPr>
          <w:sz w:val="28"/>
          <w:szCs w:val="28"/>
        </w:rPr>
        <w:t xml:space="preserve">Tel: 0141 568 7000 </w:t>
      </w:r>
    </w:p>
    <w:p w:rsidR="00894936" w:rsidRPr="0057445F" w:rsidRDefault="00894936" w:rsidP="00F77831">
      <w:pPr>
        <w:spacing w:after="0" w:line="360" w:lineRule="auto"/>
        <w:ind w:left="-60"/>
        <w:jc w:val="both"/>
        <w:rPr>
          <w:sz w:val="28"/>
          <w:szCs w:val="28"/>
        </w:rPr>
      </w:pPr>
    </w:p>
    <w:p w:rsidR="00894936" w:rsidRPr="0057445F" w:rsidRDefault="00895564" w:rsidP="00894936">
      <w:pPr>
        <w:spacing w:after="0" w:line="360" w:lineRule="auto"/>
        <w:ind w:left="-62"/>
        <w:jc w:val="both"/>
        <w:rPr>
          <w:sz w:val="28"/>
          <w:szCs w:val="28"/>
        </w:rPr>
      </w:pPr>
      <w:r w:rsidRPr="0057445F">
        <w:rPr>
          <w:sz w:val="28"/>
          <w:szCs w:val="28"/>
        </w:rPr>
        <w:t>SHIFT – (part of) National Institute for Mental Health in England Awareness raising and adv</w:t>
      </w:r>
      <w:r w:rsidR="00894936" w:rsidRPr="0057445F">
        <w:rPr>
          <w:sz w:val="28"/>
          <w:szCs w:val="28"/>
        </w:rPr>
        <w:t xml:space="preserve">ice on mental health at work. </w:t>
      </w:r>
    </w:p>
    <w:p w:rsidR="00894936" w:rsidRPr="0057445F" w:rsidRDefault="00895564" w:rsidP="00894936">
      <w:pPr>
        <w:spacing w:after="0" w:line="360" w:lineRule="auto"/>
        <w:ind w:left="-62"/>
        <w:jc w:val="both"/>
        <w:rPr>
          <w:sz w:val="28"/>
          <w:szCs w:val="28"/>
        </w:rPr>
      </w:pPr>
      <w:r w:rsidRPr="0057445F">
        <w:rPr>
          <w:sz w:val="28"/>
          <w:szCs w:val="28"/>
        </w:rPr>
        <w:t>Website: www.sh</w:t>
      </w:r>
      <w:r w:rsidR="00894936" w:rsidRPr="0057445F">
        <w:rPr>
          <w:sz w:val="28"/>
          <w:szCs w:val="28"/>
        </w:rPr>
        <w:t xml:space="preserve">ift.org.uk </w:t>
      </w:r>
    </w:p>
    <w:p w:rsidR="00894936" w:rsidRPr="0057445F" w:rsidRDefault="00894936" w:rsidP="00894936">
      <w:pPr>
        <w:spacing w:after="0" w:line="360" w:lineRule="auto"/>
        <w:ind w:left="-62"/>
        <w:jc w:val="both"/>
        <w:rPr>
          <w:sz w:val="28"/>
          <w:szCs w:val="28"/>
        </w:rPr>
      </w:pPr>
      <w:r w:rsidRPr="0057445F">
        <w:rPr>
          <w:sz w:val="28"/>
          <w:szCs w:val="28"/>
        </w:rPr>
        <w:t xml:space="preserve">Email: shift@csip.org.uk </w:t>
      </w:r>
    </w:p>
    <w:p w:rsidR="00895564" w:rsidRPr="0057445F" w:rsidRDefault="00895564" w:rsidP="00894936">
      <w:pPr>
        <w:spacing w:after="0" w:line="360" w:lineRule="auto"/>
        <w:ind w:left="-62"/>
        <w:jc w:val="both"/>
        <w:rPr>
          <w:sz w:val="28"/>
          <w:szCs w:val="28"/>
        </w:rPr>
      </w:pPr>
      <w:r w:rsidRPr="0057445F">
        <w:rPr>
          <w:sz w:val="28"/>
          <w:szCs w:val="28"/>
        </w:rPr>
        <w:t>Tel: 0845 223 5447</w:t>
      </w:r>
    </w:p>
    <w:p w:rsidR="00894936" w:rsidRPr="0057445F" w:rsidRDefault="00894936" w:rsidP="00894936">
      <w:pPr>
        <w:spacing w:after="0" w:line="360" w:lineRule="auto"/>
        <w:ind w:left="-62"/>
        <w:jc w:val="both"/>
        <w:rPr>
          <w:sz w:val="28"/>
          <w:szCs w:val="28"/>
        </w:rPr>
      </w:pPr>
    </w:p>
    <w:p w:rsidR="00894936" w:rsidRPr="0057445F" w:rsidRDefault="00894936" w:rsidP="00894936">
      <w:pPr>
        <w:spacing w:after="0" w:line="360" w:lineRule="auto"/>
        <w:ind w:left="-62"/>
        <w:jc w:val="both"/>
        <w:rPr>
          <w:sz w:val="28"/>
          <w:szCs w:val="28"/>
        </w:rPr>
      </w:pPr>
      <w:r w:rsidRPr="0057445F">
        <w:rPr>
          <w:sz w:val="28"/>
          <w:szCs w:val="28"/>
        </w:rPr>
        <w:t>Samaritans – a confidential helpline for those experiencing mental health problems.</w:t>
      </w:r>
    </w:p>
    <w:p w:rsidR="00894936" w:rsidRPr="0057445F" w:rsidRDefault="00894936" w:rsidP="00894936">
      <w:pPr>
        <w:spacing w:after="0" w:line="360" w:lineRule="auto"/>
        <w:ind w:left="-62"/>
        <w:jc w:val="both"/>
        <w:rPr>
          <w:sz w:val="28"/>
          <w:szCs w:val="28"/>
        </w:rPr>
      </w:pPr>
      <w:r w:rsidRPr="0057445F">
        <w:rPr>
          <w:sz w:val="28"/>
          <w:szCs w:val="28"/>
        </w:rPr>
        <w:t xml:space="preserve">Website: </w:t>
      </w:r>
      <w:hyperlink r:id="rId20" w:history="1">
        <w:r w:rsidRPr="0057445F">
          <w:rPr>
            <w:rStyle w:val="Hyperlink"/>
            <w:color w:val="auto"/>
            <w:sz w:val="28"/>
            <w:szCs w:val="28"/>
            <w:u w:val="none"/>
          </w:rPr>
          <w:t>www.samaritans.org</w:t>
        </w:r>
      </w:hyperlink>
    </w:p>
    <w:p w:rsidR="00894936" w:rsidRPr="0057445F" w:rsidRDefault="00894936" w:rsidP="00894936">
      <w:pPr>
        <w:spacing w:after="0" w:line="360" w:lineRule="auto"/>
        <w:ind w:left="-62"/>
        <w:jc w:val="both"/>
        <w:rPr>
          <w:sz w:val="28"/>
          <w:szCs w:val="28"/>
        </w:rPr>
      </w:pPr>
      <w:r w:rsidRPr="0057445F">
        <w:rPr>
          <w:sz w:val="28"/>
          <w:szCs w:val="28"/>
        </w:rPr>
        <w:t xml:space="preserve">Email: </w:t>
      </w:r>
      <w:hyperlink r:id="rId21" w:history="1">
        <w:r w:rsidRPr="0057445F">
          <w:rPr>
            <w:rStyle w:val="Hyperlink"/>
            <w:color w:val="auto"/>
            <w:sz w:val="28"/>
            <w:szCs w:val="28"/>
            <w:u w:val="none"/>
          </w:rPr>
          <w:t>jo@samaritans.org</w:t>
        </w:r>
      </w:hyperlink>
    </w:p>
    <w:p w:rsidR="00894936" w:rsidRPr="0057445F" w:rsidRDefault="00894936" w:rsidP="00894936">
      <w:pPr>
        <w:spacing w:after="0" w:line="360" w:lineRule="auto"/>
        <w:ind w:left="-62"/>
        <w:jc w:val="both"/>
        <w:rPr>
          <w:sz w:val="28"/>
          <w:szCs w:val="28"/>
        </w:rPr>
      </w:pPr>
      <w:r w:rsidRPr="0057445F">
        <w:rPr>
          <w:sz w:val="28"/>
          <w:szCs w:val="28"/>
        </w:rPr>
        <w:lastRenderedPageBreak/>
        <w:t>Tel: 116 123</w:t>
      </w:r>
    </w:p>
    <w:p w:rsidR="00895564" w:rsidRPr="0057445F" w:rsidRDefault="00895564" w:rsidP="00F77831">
      <w:pPr>
        <w:spacing w:after="0" w:line="360" w:lineRule="auto"/>
        <w:ind w:left="-60"/>
        <w:jc w:val="both"/>
        <w:rPr>
          <w:sz w:val="28"/>
          <w:szCs w:val="28"/>
        </w:rPr>
      </w:pPr>
    </w:p>
    <w:p w:rsidR="00895564" w:rsidRPr="0057445F" w:rsidRDefault="00895564" w:rsidP="00F77831">
      <w:pPr>
        <w:spacing w:after="0" w:line="360" w:lineRule="auto"/>
        <w:ind w:left="-60"/>
        <w:jc w:val="both"/>
        <w:rPr>
          <w:sz w:val="28"/>
          <w:szCs w:val="28"/>
        </w:rPr>
      </w:pPr>
    </w:p>
    <w:p w:rsidR="00895564" w:rsidRPr="0057445F" w:rsidRDefault="00895564" w:rsidP="00F77831">
      <w:pPr>
        <w:spacing w:after="0" w:line="360" w:lineRule="auto"/>
        <w:ind w:left="-60"/>
        <w:jc w:val="both"/>
        <w:rPr>
          <w:sz w:val="28"/>
          <w:szCs w:val="28"/>
        </w:rPr>
      </w:pPr>
    </w:p>
    <w:p w:rsidR="00895564" w:rsidRPr="0057445F" w:rsidRDefault="00895564" w:rsidP="00F77831">
      <w:pPr>
        <w:spacing w:after="0" w:line="360" w:lineRule="auto"/>
        <w:ind w:left="-60"/>
        <w:jc w:val="both"/>
        <w:rPr>
          <w:sz w:val="28"/>
          <w:szCs w:val="28"/>
        </w:rPr>
      </w:pPr>
    </w:p>
    <w:p w:rsidR="00752C64" w:rsidRPr="0057445F" w:rsidRDefault="00752C64" w:rsidP="00F77831">
      <w:pPr>
        <w:spacing w:line="360" w:lineRule="auto"/>
        <w:jc w:val="both"/>
        <w:rPr>
          <w:sz w:val="28"/>
          <w:szCs w:val="28"/>
        </w:rPr>
      </w:pPr>
    </w:p>
    <w:p w:rsidR="00752C64" w:rsidRPr="0057445F" w:rsidRDefault="00752C64" w:rsidP="00F77831">
      <w:pPr>
        <w:jc w:val="both"/>
        <w:rPr>
          <w:b/>
          <w:sz w:val="28"/>
          <w:szCs w:val="28"/>
        </w:rPr>
      </w:pPr>
    </w:p>
    <w:sectPr w:rsidR="00752C64" w:rsidRPr="0057445F">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5E5" w:rsidRDefault="00C615E5" w:rsidP="001B415D">
      <w:pPr>
        <w:spacing w:after="0" w:line="240" w:lineRule="auto"/>
      </w:pPr>
      <w:r>
        <w:separator/>
      </w:r>
    </w:p>
  </w:endnote>
  <w:endnote w:type="continuationSeparator" w:id="0">
    <w:p w:rsidR="00C615E5" w:rsidRDefault="00C615E5" w:rsidP="001B4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019142"/>
      <w:docPartObj>
        <w:docPartGallery w:val="Page Numbers (Bottom of Page)"/>
        <w:docPartUnique/>
      </w:docPartObj>
    </w:sdtPr>
    <w:sdtEndPr>
      <w:rPr>
        <w:noProof/>
      </w:rPr>
    </w:sdtEndPr>
    <w:sdtContent>
      <w:p w:rsidR="001B415D" w:rsidRDefault="001B415D">
        <w:pPr>
          <w:pStyle w:val="Footer"/>
          <w:jc w:val="center"/>
        </w:pPr>
        <w:r>
          <w:fldChar w:fldCharType="begin"/>
        </w:r>
        <w:r>
          <w:instrText xml:space="preserve"> PAGE   \* MERGEFORMAT </w:instrText>
        </w:r>
        <w:r>
          <w:fldChar w:fldCharType="separate"/>
        </w:r>
        <w:r w:rsidR="00852F09">
          <w:rPr>
            <w:noProof/>
          </w:rPr>
          <w:t>1</w:t>
        </w:r>
        <w:r>
          <w:rPr>
            <w:noProof/>
          </w:rPr>
          <w:fldChar w:fldCharType="end"/>
        </w:r>
      </w:p>
    </w:sdtContent>
  </w:sdt>
  <w:p w:rsidR="001B415D" w:rsidRDefault="001B41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5E5" w:rsidRDefault="00C615E5" w:rsidP="001B415D">
      <w:pPr>
        <w:spacing w:after="0" w:line="240" w:lineRule="auto"/>
      </w:pPr>
      <w:r>
        <w:separator/>
      </w:r>
    </w:p>
  </w:footnote>
  <w:footnote w:type="continuationSeparator" w:id="0">
    <w:p w:rsidR="00C615E5" w:rsidRDefault="00C615E5" w:rsidP="001B41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653F0"/>
    <w:multiLevelType w:val="hybridMultilevel"/>
    <w:tmpl w:val="C5F0F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6501DF"/>
    <w:multiLevelType w:val="multilevel"/>
    <w:tmpl w:val="DE96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E45A71"/>
    <w:multiLevelType w:val="multilevel"/>
    <w:tmpl w:val="C3A0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240DF9"/>
    <w:multiLevelType w:val="multilevel"/>
    <w:tmpl w:val="799E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02148E"/>
    <w:multiLevelType w:val="hybridMultilevel"/>
    <w:tmpl w:val="916C7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D91E07"/>
    <w:multiLevelType w:val="multilevel"/>
    <w:tmpl w:val="731A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9A08EC"/>
    <w:multiLevelType w:val="multilevel"/>
    <w:tmpl w:val="03869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5"/>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C64"/>
    <w:rsid w:val="000C0CFF"/>
    <w:rsid w:val="00174C52"/>
    <w:rsid w:val="001B415D"/>
    <w:rsid w:val="001F44AD"/>
    <w:rsid w:val="002A7BF2"/>
    <w:rsid w:val="003038DE"/>
    <w:rsid w:val="003566BA"/>
    <w:rsid w:val="00392886"/>
    <w:rsid w:val="003B2B47"/>
    <w:rsid w:val="003D2D68"/>
    <w:rsid w:val="003E6DC1"/>
    <w:rsid w:val="00407393"/>
    <w:rsid w:val="0057445F"/>
    <w:rsid w:val="00663DE7"/>
    <w:rsid w:val="00681149"/>
    <w:rsid w:val="006911FB"/>
    <w:rsid w:val="00752C64"/>
    <w:rsid w:val="007D31E8"/>
    <w:rsid w:val="00825B0A"/>
    <w:rsid w:val="00852F09"/>
    <w:rsid w:val="00894936"/>
    <w:rsid w:val="00895564"/>
    <w:rsid w:val="00A67896"/>
    <w:rsid w:val="00AF33B3"/>
    <w:rsid w:val="00BF6EF8"/>
    <w:rsid w:val="00C028BD"/>
    <w:rsid w:val="00C0599D"/>
    <w:rsid w:val="00C34CD0"/>
    <w:rsid w:val="00C615E5"/>
    <w:rsid w:val="00CD3546"/>
    <w:rsid w:val="00D745B6"/>
    <w:rsid w:val="00E6168C"/>
    <w:rsid w:val="00F778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46BCD8-B898-4EEE-BAC3-810BC2581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566B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2C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52C64"/>
  </w:style>
  <w:style w:type="character" w:styleId="Hyperlink">
    <w:name w:val="Hyperlink"/>
    <w:basedOn w:val="DefaultParagraphFont"/>
    <w:uiPriority w:val="99"/>
    <w:unhideWhenUsed/>
    <w:rsid w:val="00752C64"/>
    <w:rPr>
      <w:color w:val="0000FF"/>
      <w:u w:val="single"/>
    </w:rPr>
  </w:style>
  <w:style w:type="character" w:customStyle="1" w:styleId="Heading3Char">
    <w:name w:val="Heading 3 Char"/>
    <w:basedOn w:val="DefaultParagraphFont"/>
    <w:link w:val="Heading3"/>
    <w:uiPriority w:val="9"/>
    <w:rsid w:val="003566BA"/>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3566BA"/>
    <w:pPr>
      <w:ind w:left="720"/>
      <w:contextualSpacing/>
    </w:pPr>
  </w:style>
  <w:style w:type="paragraph" w:styleId="Header">
    <w:name w:val="header"/>
    <w:basedOn w:val="Normal"/>
    <w:link w:val="HeaderChar"/>
    <w:uiPriority w:val="99"/>
    <w:unhideWhenUsed/>
    <w:rsid w:val="001B41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15D"/>
  </w:style>
  <w:style w:type="paragraph" w:styleId="Footer">
    <w:name w:val="footer"/>
    <w:basedOn w:val="Normal"/>
    <w:link w:val="FooterChar"/>
    <w:uiPriority w:val="99"/>
    <w:unhideWhenUsed/>
    <w:rsid w:val="001B41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143093">
      <w:bodyDiv w:val="1"/>
      <w:marLeft w:val="0"/>
      <w:marRight w:val="0"/>
      <w:marTop w:val="0"/>
      <w:marBottom w:val="0"/>
      <w:divBdr>
        <w:top w:val="none" w:sz="0" w:space="0" w:color="auto"/>
        <w:left w:val="none" w:sz="0" w:space="0" w:color="auto"/>
        <w:bottom w:val="none" w:sz="0" w:space="0" w:color="auto"/>
        <w:right w:val="none" w:sz="0" w:space="0" w:color="auto"/>
      </w:divBdr>
    </w:div>
    <w:div w:id="1373771173">
      <w:bodyDiv w:val="1"/>
      <w:marLeft w:val="0"/>
      <w:marRight w:val="0"/>
      <w:marTop w:val="0"/>
      <w:marBottom w:val="0"/>
      <w:divBdr>
        <w:top w:val="none" w:sz="0" w:space="0" w:color="auto"/>
        <w:left w:val="none" w:sz="0" w:space="0" w:color="auto"/>
        <w:bottom w:val="none" w:sz="0" w:space="0" w:color="auto"/>
        <w:right w:val="none" w:sz="0" w:space="0" w:color="auto"/>
      </w:divBdr>
    </w:div>
    <w:div w:id="138564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talhealth.org.uk/help-information/mental-health-a-z/F/fear/" TargetMode="External"/><Relationship Id="rId13" Type="http://schemas.openxmlformats.org/officeDocument/2006/relationships/hyperlink" Target="http://www.mind.org.uk/information-support/new-legal-publications/disability-discrimination-the-mind-guide/terms-you-need-to-know/" TargetMode="External"/><Relationship Id="rId18" Type="http://schemas.openxmlformats.org/officeDocument/2006/relationships/hyperlink" Target="mailto:contact-us@jobcentreplus.gsi.gov.uk" TargetMode="External"/><Relationship Id="rId3" Type="http://schemas.openxmlformats.org/officeDocument/2006/relationships/settings" Target="settings.xml"/><Relationship Id="rId21" Type="http://schemas.openxmlformats.org/officeDocument/2006/relationships/hyperlink" Target="mailto:jo@samaritans.org" TargetMode="External"/><Relationship Id="rId7" Type="http://schemas.openxmlformats.org/officeDocument/2006/relationships/image" Target="media/image1.emf"/><Relationship Id="rId12" Type="http://schemas.openxmlformats.org/officeDocument/2006/relationships/hyperlink" Target="http://www.mentalhealth.org.uk/help-information/mental-health-a-z/D/depression/" TargetMode="External"/><Relationship Id="rId17" Type="http://schemas.openxmlformats.org/officeDocument/2006/relationships/hyperlink" Target="mailto:enquiry@disabilityfwd.co.uk" TargetMode="External"/><Relationship Id="rId2" Type="http://schemas.openxmlformats.org/officeDocument/2006/relationships/styles" Target="styles.xml"/><Relationship Id="rId16" Type="http://schemas.openxmlformats.org/officeDocument/2006/relationships/hyperlink" Target="http://www.dealingwithdepression.co.uk" TargetMode="External"/><Relationship Id="rId20" Type="http://schemas.openxmlformats.org/officeDocument/2006/relationships/hyperlink" Target="http://www.samaritan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ntalhealth.org.uk/help-information/mental-health-a-z/F/fea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ind.org.uk/information-support/legal-rights/disability-discrimination/public-sector-equality-duty/" TargetMode="External"/><Relationship Id="rId23" Type="http://schemas.openxmlformats.org/officeDocument/2006/relationships/fontTable" Target="fontTable.xml"/><Relationship Id="rId10" Type="http://schemas.openxmlformats.org/officeDocument/2006/relationships/hyperlink" Target="http://www.mentalhealth.org.uk/help-information/mental-health-statistics/common-mental-health-problems/" TargetMode="External"/><Relationship Id="rId19" Type="http://schemas.openxmlformats.org/officeDocument/2006/relationships/hyperlink" Target="http://www.legalim.co.uk" TargetMode="External"/><Relationship Id="rId4" Type="http://schemas.openxmlformats.org/officeDocument/2006/relationships/webSettings" Target="webSettings.xml"/><Relationship Id="rId9" Type="http://schemas.openxmlformats.org/officeDocument/2006/relationships/hyperlink" Target="http://www.mentalhealth.org.uk/help-information/mental-health-a-z/D/depression/" TargetMode="External"/><Relationship Id="rId14" Type="http://schemas.openxmlformats.org/officeDocument/2006/relationships/hyperlink" Target="http://www.mind.org.uk/information-support/legal-rights/disability-discrimination/disability/"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2041</Words>
  <Characters>11639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The Authority</Company>
  <LinksUpToDate>false</LinksUpToDate>
  <CharactersWithSpaces>13653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Faye Lowe</dc:creator>
  <cp:lastModifiedBy>Simon-Bashford</cp:lastModifiedBy>
  <cp:revision>2</cp:revision>
  <dcterms:created xsi:type="dcterms:W3CDTF">2017-01-18T10:53:00Z</dcterms:created>
  <dcterms:modified xsi:type="dcterms:W3CDTF">2017-01-18T10:53:00Z</dcterms:modified>
</cp:coreProperties>
</file>